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3" w:type="dxa"/>
        <w:tblLayout w:type="fixed"/>
        <w:tblLook w:val="0000"/>
      </w:tblPr>
      <w:tblGrid>
        <w:gridCol w:w="4317"/>
        <w:gridCol w:w="5666"/>
      </w:tblGrid>
      <w:tr w:rsidR="003A50CB" w:rsidRPr="005D44D3" w:rsidTr="004B0E09">
        <w:trPr>
          <w:trHeight w:val="1039"/>
        </w:trPr>
        <w:tc>
          <w:tcPr>
            <w:tcW w:w="4317" w:type="dxa"/>
          </w:tcPr>
          <w:p w:rsidR="003A50CB" w:rsidRPr="007D6931" w:rsidRDefault="003A50CB" w:rsidP="004B0E09">
            <w:pPr>
              <w:spacing w:after="0" w:line="360" w:lineRule="exact"/>
              <w:jc w:val="center"/>
              <w:rPr>
                <w:sz w:val="26"/>
                <w:szCs w:val="26"/>
              </w:rPr>
            </w:pPr>
            <w:r w:rsidRPr="007D6931">
              <w:rPr>
                <w:sz w:val="26"/>
                <w:szCs w:val="26"/>
              </w:rPr>
              <w:t xml:space="preserve">UBND HUYỆN </w:t>
            </w:r>
            <w:r w:rsidR="00F02C3F">
              <w:rPr>
                <w:sz w:val="26"/>
                <w:szCs w:val="26"/>
              </w:rPr>
              <w:t>GIA LỘC</w:t>
            </w:r>
            <w:r w:rsidRPr="007D6931">
              <w:rPr>
                <w:sz w:val="26"/>
                <w:szCs w:val="26"/>
              </w:rPr>
              <w:t xml:space="preserve"> </w:t>
            </w:r>
          </w:p>
          <w:p w:rsidR="003A50CB" w:rsidRDefault="003A50CB" w:rsidP="004B0E09">
            <w:pPr>
              <w:spacing w:after="0" w:line="360" w:lineRule="exact"/>
              <w:jc w:val="center"/>
              <w:rPr>
                <w:b/>
                <w:bCs/>
                <w:sz w:val="26"/>
                <w:szCs w:val="26"/>
              </w:rPr>
            </w:pPr>
            <w:r w:rsidRPr="007D6931">
              <w:rPr>
                <w:b/>
                <w:bCs/>
                <w:sz w:val="26"/>
                <w:szCs w:val="26"/>
              </w:rPr>
              <w:t>PHÒNG GIÁO DỤC VÀ ĐÀO TẠO</w:t>
            </w:r>
          </w:p>
          <w:p w:rsidR="003A50CB" w:rsidRPr="007D6931" w:rsidRDefault="00A57384" w:rsidP="004B0E09">
            <w:pPr>
              <w:spacing w:after="0" w:line="360" w:lineRule="exact"/>
              <w:jc w:val="center"/>
              <w:rPr>
                <w:b/>
                <w:bCs/>
                <w:sz w:val="26"/>
                <w:szCs w:val="26"/>
              </w:rPr>
            </w:pPr>
            <w:r w:rsidRPr="00A57384">
              <w:rPr>
                <w:b/>
                <w:bCs/>
                <w:noProof/>
                <w:sz w:val="26"/>
                <w:szCs w:val="26"/>
              </w:rPr>
              <w:pict>
                <v:line id="_x0000_s1027" style="position:absolute;left:0;text-align:left;z-index:251661312" from="61.15pt,3.5pt" to="137.15pt,3.5pt"/>
              </w:pict>
            </w:r>
          </w:p>
          <w:p w:rsidR="003A50CB" w:rsidRPr="004B0E09" w:rsidRDefault="003A50CB" w:rsidP="00F24E34">
            <w:pPr>
              <w:spacing w:after="0" w:line="360" w:lineRule="exact"/>
              <w:jc w:val="center"/>
              <w:rPr>
                <w:sz w:val="24"/>
                <w:szCs w:val="24"/>
              </w:rPr>
            </w:pPr>
            <w:r w:rsidRPr="004B0E09">
              <w:rPr>
                <w:sz w:val="24"/>
                <w:szCs w:val="24"/>
              </w:rPr>
              <w:t xml:space="preserve">Số: </w:t>
            </w:r>
            <w:r w:rsidR="00F24E34">
              <w:rPr>
                <w:sz w:val="24"/>
                <w:szCs w:val="24"/>
              </w:rPr>
              <w:t>248</w:t>
            </w:r>
            <w:r w:rsidR="00F24E34">
              <w:rPr>
                <w:sz w:val="24"/>
                <w:szCs w:val="24"/>
                <w:vertAlign w:val="superscript"/>
              </w:rPr>
              <w:t>a</w:t>
            </w:r>
            <w:r w:rsidRPr="004B0E09">
              <w:rPr>
                <w:sz w:val="24"/>
                <w:szCs w:val="24"/>
              </w:rPr>
              <w:t xml:space="preserve"> /KH- PGDĐT</w:t>
            </w:r>
          </w:p>
        </w:tc>
        <w:tc>
          <w:tcPr>
            <w:tcW w:w="5666" w:type="dxa"/>
          </w:tcPr>
          <w:p w:rsidR="003A50CB" w:rsidRPr="005D44D3" w:rsidRDefault="003A50CB" w:rsidP="004B0E09">
            <w:pPr>
              <w:spacing w:after="0" w:line="360" w:lineRule="exact"/>
              <w:jc w:val="center"/>
              <w:rPr>
                <w:b/>
                <w:bCs/>
                <w:sz w:val="26"/>
                <w:szCs w:val="26"/>
              </w:rPr>
            </w:pPr>
            <w:r w:rsidRPr="005D44D3">
              <w:rPr>
                <w:b/>
                <w:bCs/>
                <w:sz w:val="26"/>
                <w:szCs w:val="26"/>
              </w:rPr>
              <w:t xml:space="preserve">CỘNG HOÀ XÃ HỘI CHỦ NGHĨA VIỆT </w:t>
            </w:r>
            <w:smartTag w:uri="urn:schemas-microsoft-com:office:smarttags" w:element="place">
              <w:smartTag w:uri="urn:schemas-microsoft-com:office:smarttags" w:element="country-region">
                <w:r w:rsidRPr="005D44D3">
                  <w:rPr>
                    <w:b/>
                    <w:bCs/>
                    <w:sz w:val="26"/>
                    <w:szCs w:val="26"/>
                  </w:rPr>
                  <w:t>NAM</w:t>
                </w:r>
              </w:smartTag>
            </w:smartTag>
          </w:p>
          <w:p w:rsidR="003A50CB" w:rsidRPr="00A75D2B" w:rsidRDefault="00A57384" w:rsidP="004B0E09">
            <w:pPr>
              <w:spacing w:after="0" w:line="360" w:lineRule="exact"/>
              <w:jc w:val="center"/>
              <w:rPr>
                <w:b/>
                <w:bCs/>
              </w:rPr>
            </w:pPr>
            <w:r w:rsidRPr="00A57384">
              <w:rPr>
                <w:b/>
                <w:bCs/>
                <w:noProof/>
              </w:rPr>
              <w:pict>
                <v:line id="_x0000_s1026" style="position:absolute;left:0;text-align:left;z-index:251660288" from="58.2pt,18.45pt" to="220.2pt,18.45pt"/>
              </w:pict>
            </w:r>
            <w:r w:rsidR="003A50CB" w:rsidRPr="00A75D2B">
              <w:rPr>
                <w:b/>
                <w:bCs/>
              </w:rPr>
              <w:t>Độc lập - Tự do - Hạnh phúc</w:t>
            </w:r>
          </w:p>
          <w:p w:rsidR="003A50CB" w:rsidRDefault="003A50CB" w:rsidP="004B0E09">
            <w:pPr>
              <w:spacing w:after="0" w:line="360" w:lineRule="exact"/>
              <w:ind w:firstLine="720"/>
              <w:rPr>
                <w:sz w:val="26"/>
                <w:szCs w:val="26"/>
              </w:rPr>
            </w:pPr>
          </w:p>
          <w:p w:rsidR="003A50CB" w:rsidRPr="00F02C3F" w:rsidRDefault="00F02C3F" w:rsidP="00F24E34">
            <w:pPr>
              <w:spacing w:after="0" w:line="360" w:lineRule="exact"/>
              <w:ind w:firstLine="720"/>
              <w:jc w:val="center"/>
              <w:rPr>
                <w:i/>
                <w:sz w:val="26"/>
                <w:szCs w:val="26"/>
              </w:rPr>
            </w:pPr>
            <w:r w:rsidRPr="00F02C3F">
              <w:rPr>
                <w:i/>
                <w:szCs w:val="26"/>
              </w:rPr>
              <w:t>Gia Lộc</w:t>
            </w:r>
            <w:r w:rsidR="003A50CB" w:rsidRPr="00F02C3F">
              <w:rPr>
                <w:i/>
                <w:szCs w:val="26"/>
              </w:rPr>
              <w:t>, ngày</w:t>
            </w:r>
            <w:r w:rsidRPr="00F02C3F">
              <w:rPr>
                <w:i/>
                <w:szCs w:val="26"/>
              </w:rPr>
              <w:t xml:space="preserve"> </w:t>
            </w:r>
            <w:r w:rsidR="00F24E34">
              <w:rPr>
                <w:i/>
                <w:szCs w:val="26"/>
              </w:rPr>
              <w:t xml:space="preserve"> 09 </w:t>
            </w:r>
            <w:r w:rsidR="003A50CB" w:rsidRPr="00F02C3F">
              <w:rPr>
                <w:i/>
                <w:szCs w:val="26"/>
              </w:rPr>
              <w:t>tháng 1</w:t>
            </w:r>
            <w:r w:rsidR="003C002C">
              <w:rPr>
                <w:i/>
                <w:szCs w:val="26"/>
              </w:rPr>
              <w:t xml:space="preserve">1 </w:t>
            </w:r>
            <w:r w:rsidR="003A50CB" w:rsidRPr="00F02C3F">
              <w:rPr>
                <w:i/>
                <w:szCs w:val="26"/>
              </w:rPr>
              <w:t>năm 2021</w:t>
            </w:r>
          </w:p>
        </w:tc>
      </w:tr>
    </w:tbl>
    <w:p w:rsidR="00BF1FE3" w:rsidRPr="007B015F" w:rsidRDefault="00BF1FE3" w:rsidP="004B0E09">
      <w:pPr>
        <w:pStyle w:val="NormalWeb"/>
        <w:spacing w:before="0" w:beforeAutospacing="0" w:after="0" w:afterAutospacing="0" w:line="360" w:lineRule="exact"/>
        <w:jc w:val="both"/>
        <w:rPr>
          <w:rStyle w:val="Strong"/>
          <w:color w:val="000000"/>
          <w:sz w:val="14"/>
          <w:szCs w:val="28"/>
        </w:rPr>
      </w:pPr>
    </w:p>
    <w:p w:rsidR="00BF1FE3" w:rsidRPr="00BF1FE3" w:rsidRDefault="00BF1FE3" w:rsidP="004B0E09">
      <w:pPr>
        <w:pStyle w:val="NormalWeb"/>
        <w:spacing w:before="0" w:beforeAutospacing="0" w:after="0" w:afterAutospacing="0" w:line="360" w:lineRule="exact"/>
        <w:jc w:val="center"/>
        <w:rPr>
          <w:sz w:val="28"/>
          <w:szCs w:val="28"/>
        </w:rPr>
      </w:pPr>
      <w:r w:rsidRPr="00BF1FE3">
        <w:rPr>
          <w:rStyle w:val="Strong"/>
          <w:color w:val="000000"/>
          <w:sz w:val="28"/>
          <w:szCs w:val="28"/>
        </w:rPr>
        <w:t>KẾ HOẠCH</w:t>
      </w:r>
    </w:p>
    <w:p w:rsidR="003A50CB" w:rsidRDefault="00BF1FE3" w:rsidP="004B0E09">
      <w:pPr>
        <w:pStyle w:val="NormalWeb"/>
        <w:spacing w:before="0" w:beforeAutospacing="0" w:after="0" w:afterAutospacing="0" w:line="360" w:lineRule="exact"/>
        <w:jc w:val="center"/>
        <w:rPr>
          <w:rStyle w:val="Strong"/>
          <w:color w:val="000000"/>
          <w:sz w:val="28"/>
          <w:szCs w:val="28"/>
        </w:rPr>
      </w:pPr>
      <w:r w:rsidRPr="00BF1FE3">
        <w:rPr>
          <w:rStyle w:val="Strong"/>
          <w:color w:val="000000"/>
          <w:sz w:val="28"/>
          <w:szCs w:val="28"/>
        </w:rPr>
        <w:t xml:space="preserve">Triển khai Phong trào thi đua đặc biệt “Toàn ngành Giáo dục đoàn kết, chung sức, đồng lòng thi đua phòng, chống và chiến thắng đại dịch </w:t>
      </w:r>
    </w:p>
    <w:p w:rsidR="00BF1FE3" w:rsidRPr="003A50CB" w:rsidRDefault="004B0E09" w:rsidP="004B0E09">
      <w:pPr>
        <w:pStyle w:val="NormalWeb"/>
        <w:spacing w:before="0" w:beforeAutospacing="0" w:after="0" w:afterAutospacing="0" w:line="360" w:lineRule="exact"/>
        <w:jc w:val="center"/>
        <w:rPr>
          <w:b/>
          <w:bCs/>
          <w:color w:val="000000"/>
          <w:sz w:val="28"/>
          <w:szCs w:val="28"/>
        </w:rPr>
      </w:pPr>
      <w:r>
        <w:rPr>
          <w:rStyle w:val="Strong"/>
          <w:color w:val="000000"/>
          <w:sz w:val="28"/>
          <w:szCs w:val="28"/>
        </w:rPr>
        <w:t>C</w:t>
      </w:r>
      <w:r w:rsidR="00E14B7C">
        <w:rPr>
          <w:rStyle w:val="Strong"/>
          <w:color w:val="000000"/>
          <w:sz w:val="28"/>
          <w:szCs w:val="28"/>
        </w:rPr>
        <w:t>ovid</w:t>
      </w:r>
      <w:r w:rsidR="00BF1FE3" w:rsidRPr="00BF1FE3">
        <w:rPr>
          <w:rStyle w:val="Strong"/>
          <w:color w:val="000000"/>
          <w:sz w:val="28"/>
          <w:szCs w:val="28"/>
        </w:rPr>
        <w:t>-19, thực hiện thắng lợi nhiệm vụ năm học”</w:t>
      </w:r>
    </w:p>
    <w:p w:rsidR="004B0E09" w:rsidRDefault="00A57384" w:rsidP="00F02C3F">
      <w:pPr>
        <w:pStyle w:val="NormalWeb"/>
        <w:spacing w:before="120" w:beforeAutospacing="0" w:after="0" w:afterAutospacing="0" w:line="320" w:lineRule="exact"/>
        <w:ind w:firstLine="720"/>
        <w:jc w:val="both"/>
        <w:rPr>
          <w:color w:val="000000"/>
          <w:sz w:val="28"/>
          <w:szCs w:val="28"/>
        </w:rPr>
      </w:pPr>
      <w:r w:rsidRPr="00A57384">
        <w:rPr>
          <w:noProof/>
          <w:color w:val="000000"/>
          <w:sz w:val="28"/>
          <w:szCs w:val="28"/>
        </w:rPr>
        <w:pict>
          <v:line id="_x0000_s1028" style="position:absolute;left:0;text-align:left;z-index:251662336" from="159.4pt,1.3pt" to="328.8pt,1.3pt"/>
        </w:pict>
      </w:r>
    </w:p>
    <w:p w:rsidR="003A50CB" w:rsidRPr="004B0E09" w:rsidRDefault="00BF1FE3" w:rsidP="004B0E09">
      <w:pPr>
        <w:pStyle w:val="NormalWeb"/>
        <w:spacing w:before="60" w:beforeAutospacing="0" w:after="0" w:afterAutospacing="0" w:line="360" w:lineRule="exact"/>
        <w:ind w:firstLine="720"/>
        <w:jc w:val="both"/>
        <w:rPr>
          <w:color w:val="000000"/>
          <w:sz w:val="28"/>
          <w:szCs w:val="28"/>
        </w:rPr>
      </w:pPr>
      <w:r w:rsidRPr="00F02C3F">
        <w:rPr>
          <w:color w:val="000000"/>
          <w:sz w:val="28"/>
          <w:szCs w:val="28"/>
        </w:rPr>
        <w:t>Thực hiện </w:t>
      </w:r>
      <w:r w:rsidR="004B0E09">
        <w:rPr>
          <w:color w:val="000000"/>
          <w:sz w:val="28"/>
          <w:szCs w:val="28"/>
        </w:rPr>
        <w:t>Kế hoạch số 1412/SGDĐT-</w:t>
      </w:r>
      <w:r w:rsidR="003A50CB" w:rsidRPr="00F02C3F">
        <w:rPr>
          <w:color w:val="000000"/>
          <w:sz w:val="28"/>
          <w:szCs w:val="28"/>
        </w:rPr>
        <w:t>VP ngày 02/11/2021 của Sở Giáo dục và Đà</w:t>
      </w:r>
      <w:r w:rsidR="004B0E09">
        <w:rPr>
          <w:color w:val="000000"/>
          <w:sz w:val="28"/>
          <w:szCs w:val="28"/>
        </w:rPr>
        <w:t>o</w:t>
      </w:r>
      <w:r w:rsidR="003A50CB" w:rsidRPr="00F02C3F">
        <w:rPr>
          <w:color w:val="000000"/>
          <w:sz w:val="28"/>
          <w:szCs w:val="28"/>
        </w:rPr>
        <w:t xml:space="preserve"> </w:t>
      </w:r>
      <w:r w:rsidR="003A50CB" w:rsidRPr="004B0E09">
        <w:rPr>
          <w:color w:val="000000"/>
          <w:sz w:val="28"/>
          <w:szCs w:val="28"/>
        </w:rPr>
        <w:t xml:space="preserve">tạo Hải Dương về triển khai phong trào thi đua đặc biệt “Toàn ngành Giáo dục đoàn kết, chung sức, đồng lòng thi đua phòng, chống và chiến thắng đại dịch </w:t>
      </w:r>
      <w:r w:rsidR="004B0E09">
        <w:rPr>
          <w:color w:val="000000"/>
          <w:sz w:val="28"/>
          <w:szCs w:val="28"/>
        </w:rPr>
        <w:t>C</w:t>
      </w:r>
      <w:r w:rsidR="00E14B7C">
        <w:rPr>
          <w:color w:val="000000"/>
          <w:sz w:val="28"/>
          <w:szCs w:val="28"/>
        </w:rPr>
        <w:t>ovid</w:t>
      </w:r>
      <w:r w:rsidR="003A50CB" w:rsidRPr="004B0E09">
        <w:rPr>
          <w:color w:val="000000"/>
          <w:sz w:val="28"/>
          <w:szCs w:val="28"/>
        </w:rPr>
        <w:t xml:space="preserve">-19, thực hiện thắng lợi nhiệm vụ năm học”, Phòng Giáo dục và Đào tạo </w:t>
      </w:r>
      <w:r w:rsidR="004B0E09" w:rsidRPr="004B0E09">
        <w:rPr>
          <w:color w:val="000000"/>
          <w:sz w:val="28"/>
          <w:szCs w:val="28"/>
        </w:rPr>
        <w:t xml:space="preserve">Gia Lộc </w:t>
      </w:r>
      <w:r w:rsidR="003A50CB" w:rsidRPr="004B0E09">
        <w:rPr>
          <w:color w:val="000000"/>
          <w:sz w:val="28"/>
          <w:szCs w:val="28"/>
        </w:rPr>
        <w:t xml:space="preserve">xây dựng kế hoạch thực hiện phong trào thi đua đặc biệt “Toàn ngành Giáo dục đoàn kết, chung sức, đồng lòng thi đua phòng, chống và chiến thắng đại dịch </w:t>
      </w:r>
      <w:r w:rsidR="00E14B7C">
        <w:rPr>
          <w:color w:val="000000"/>
          <w:sz w:val="28"/>
          <w:szCs w:val="28"/>
        </w:rPr>
        <w:t>Covid</w:t>
      </w:r>
      <w:r w:rsidR="003A50CB" w:rsidRPr="004B0E09">
        <w:rPr>
          <w:color w:val="000000"/>
          <w:sz w:val="28"/>
          <w:szCs w:val="28"/>
        </w:rPr>
        <w:t>-19, thực hiện thắng lợi nhiệm vụ năm học”, như sau:</w:t>
      </w:r>
    </w:p>
    <w:p w:rsidR="00BF1FE3" w:rsidRPr="004B0E09" w:rsidRDefault="00BF1FE3" w:rsidP="004B0E09">
      <w:pPr>
        <w:pStyle w:val="NormalWeb"/>
        <w:spacing w:before="60" w:beforeAutospacing="0" w:after="0" w:afterAutospacing="0" w:line="360" w:lineRule="exact"/>
        <w:ind w:firstLine="720"/>
        <w:jc w:val="both"/>
        <w:rPr>
          <w:sz w:val="26"/>
          <w:szCs w:val="26"/>
        </w:rPr>
      </w:pPr>
      <w:r w:rsidRPr="004B0E09">
        <w:rPr>
          <w:rStyle w:val="Strong"/>
          <w:color w:val="000000"/>
          <w:sz w:val="26"/>
          <w:szCs w:val="26"/>
        </w:rPr>
        <w:t>I. MỤC ĐÍCH, YÊU CẦU</w:t>
      </w:r>
    </w:p>
    <w:p w:rsidR="00BF1FE3" w:rsidRPr="004B0E09" w:rsidRDefault="00BF1FE3" w:rsidP="004B0E09">
      <w:pPr>
        <w:pStyle w:val="NormalWeb"/>
        <w:spacing w:before="60" w:beforeAutospacing="0" w:after="0" w:afterAutospacing="0" w:line="360" w:lineRule="exact"/>
        <w:ind w:firstLine="720"/>
        <w:jc w:val="both"/>
        <w:rPr>
          <w:b/>
          <w:sz w:val="28"/>
          <w:szCs w:val="28"/>
        </w:rPr>
      </w:pPr>
      <w:r w:rsidRPr="004B0E09">
        <w:rPr>
          <w:b/>
          <w:color w:val="000000"/>
          <w:sz w:val="28"/>
          <w:szCs w:val="28"/>
        </w:rPr>
        <w:t>1. Mục đích</w:t>
      </w:r>
    </w:p>
    <w:p w:rsidR="003A50CB" w:rsidRPr="004B0E09" w:rsidRDefault="00BF1FE3"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 xml:space="preserve">a) Phát huy sức mạnh của toàn ngành Giáo dục để chủ động thích ứng an toàn, linh hoạt, kiểm soát hiệu quả đại dịch </w:t>
      </w:r>
      <w:r w:rsidR="004B0E09">
        <w:rPr>
          <w:color w:val="000000"/>
          <w:sz w:val="28"/>
          <w:szCs w:val="28"/>
        </w:rPr>
        <w:t>C</w:t>
      </w:r>
      <w:r w:rsidR="00E14B7C">
        <w:rPr>
          <w:color w:val="000000"/>
          <w:sz w:val="28"/>
          <w:szCs w:val="28"/>
        </w:rPr>
        <w:t>ovid</w:t>
      </w:r>
      <w:r w:rsidRPr="004B0E09">
        <w:rPr>
          <w:color w:val="000000"/>
          <w:sz w:val="28"/>
          <w:szCs w:val="28"/>
        </w:rPr>
        <w:t xml:space="preserve">-19, hoàn thành mục tiêu kế hoạch năm học, </w:t>
      </w:r>
      <w:r w:rsidR="003A50CB" w:rsidRPr="004B0E09">
        <w:rPr>
          <w:color w:val="000000"/>
          <w:sz w:val="28"/>
          <w:szCs w:val="28"/>
        </w:rPr>
        <w:t xml:space="preserve">đáp ứng yêu cầu đổi mới và nâng cao chất lượng giáo dục, đào tạo, góp phần thực hiện thắng lợi “mục tiêu kép”, vừa phòng, chống dịch, vừa phục hồi phát triển kinh tế - xã hội, đảm bảo an sinh xã hội và đời sống; </w:t>
      </w:r>
      <w:r w:rsidRPr="004B0E09">
        <w:rPr>
          <w:color w:val="000000"/>
          <w:sz w:val="28"/>
          <w:szCs w:val="28"/>
        </w:rPr>
        <w:t xml:space="preserve">qua đó góp phần thực hiện thắng lợi Nghị quyết Đại hội </w:t>
      </w:r>
      <w:r w:rsidR="003A50CB" w:rsidRPr="004B0E09">
        <w:rPr>
          <w:color w:val="000000"/>
          <w:sz w:val="28"/>
          <w:szCs w:val="28"/>
        </w:rPr>
        <w:t xml:space="preserve">Đảng các cấp. </w:t>
      </w:r>
    </w:p>
    <w:p w:rsidR="00BF1FE3" w:rsidRPr="004B0E09" w:rsidRDefault="00BF1FE3" w:rsidP="004B0E09">
      <w:pPr>
        <w:pStyle w:val="NormalWeb"/>
        <w:spacing w:before="60" w:beforeAutospacing="0" w:after="0" w:afterAutospacing="0" w:line="360" w:lineRule="exact"/>
        <w:ind w:firstLine="720"/>
        <w:jc w:val="both"/>
        <w:rPr>
          <w:sz w:val="28"/>
          <w:szCs w:val="28"/>
        </w:rPr>
      </w:pPr>
      <w:r w:rsidRPr="004B0E09">
        <w:rPr>
          <w:color w:val="000000"/>
          <w:sz w:val="28"/>
          <w:szCs w:val="28"/>
        </w:rPr>
        <w:t>b) Đề cao tinh thần thi đua, khuyến khích đổi mới, sáng tạo, phát huy sáng kiến huy động các nguồn lực, đề xuất các giải pháp để kiểm soát hiệu quả dịch bệnh và bảo đảm chương trình, mục tiêu giáo dục và đào tạo.</w:t>
      </w:r>
    </w:p>
    <w:p w:rsidR="00BF1FE3" w:rsidRPr="004B0E09" w:rsidRDefault="00BF1FE3"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c) Tổ chức phong trào thi đua với nội dung phù hợp, hình thức thiết thực, kế thừa và phát huy truyền thống hiếu học, nêu cao tinh thần đoàn kết, chung sức đồng lòng vượt lên khó khăn để tham gia phòng, chống đại dịch </w:t>
      </w:r>
      <w:r w:rsidR="00E14B7C">
        <w:rPr>
          <w:color w:val="000000"/>
          <w:sz w:val="28"/>
          <w:szCs w:val="28"/>
        </w:rPr>
        <w:t>Covid</w:t>
      </w:r>
      <w:r w:rsidR="00E14B7C" w:rsidRPr="004B0E09">
        <w:rPr>
          <w:color w:val="000000"/>
          <w:sz w:val="28"/>
          <w:szCs w:val="28"/>
        </w:rPr>
        <w:t>-19</w:t>
      </w:r>
      <w:r w:rsidRPr="004B0E09">
        <w:rPr>
          <w:color w:val="000000"/>
          <w:sz w:val="28"/>
          <w:szCs w:val="28"/>
        </w:rPr>
        <w:t>, đẩy mạnh cải cách hành chính và thực hiện thắng lợi nhiệm vụ năm học.</w:t>
      </w:r>
    </w:p>
    <w:p w:rsidR="00BF1FE3" w:rsidRPr="004B0E09" w:rsidRDefault="00BF1FE3" w:rsidP="004B0E09">
      <w:pPr>
        <w:pStyle w:val="NormalWeb"/>
        <w:spacing w:before="60" w:beforeAutospacing="0" w:after="0" w:afterAutospacing="0" w:line="360" w:lineRule="exact"/>
        <w:ind w:firstLine="720"/>
        <w:jc w:val="both"/>
        <w:rPr>
          <w:b/>
          <w:color w:val="000000"/>
          <w:sz w:val="28"/>
          <w:szCs w:val="28"/>
        </w:rPr>
      </w:pPr>
      <w:r w:rsidRPr="004B0E09">
        <w:rPr>
          <w:b/>
          <w:color w:val="000000"/>
          <w:sz w:val="28"/>
          <w:szCs w:val="28"/>
        </w:rPr>
        <w:t>2. Yêu cầu</w:t>
      </w:r>
    </w:p>
    <w:p w:rsidR="000F30D1" w:rsidRPr="004B0E09" w:rsidRDefault="00263E2B"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a) Phong trào thi đua được quán triệt, tuyên truyền và triển khai sâu rộng tới</w:t>
      </w:r>
      <w:r w:rsidR="00F451EC" w:rsidRPr="004B0E09">
        <w:rPr>
          <w:color w:val="000000"/>
          <w:sz w:val="28"/>
          <w:szCs w:val="28"/>
        </w:rPr>
        <w:t xml:space="preserve"> </w:t>
      </w:r>
      <w:r w:rsidR="005B1A3D" w:rsidRPr="004B0E09">
        <w:rPr>
          <w:color w:val="000000"/>
          <w:sz w:val="28"/>
          <w:szCs w:val="28"/>
        </w:rPr>
        <w:t>tất cả các đơn vị của ngành Giáo dục; xác định thành tích trong phong trào thi đua</w:t>
      </w:r>
      <w:r w:rsidR="004B0E09">
        <w:rPr>
          <w:color w:val="000000"/>
          <w:sz w:val="28"/>
          <w:szCs w:val="28"/>
        </w:rPr>
        <w:t xml:space="preserve"> </w:t>
      </w:r>
      <w:r w:rsidR="00BF1FE3" w:rsidRPr="004B0E09">
        <w:rPr>
          <w:color w:val="000000"/>
          <w:sz w:val="28"/>
          <w:szCs w:val="28"/>
        </w:rPr>
        <w:t>bằng chất lượng công việc, hiệu quả đạt được.</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b) Động viên, khích lệ các tập thể, cá nhân tích cực tham gia thi đua nhằm thực hiện mục tiêu vừa chủ động, linh hoạt áp dụng các biện pháp thích ứng an </w:t>
      </w:r>
      <w:r w:rsidRPr="004B0E09">
        <w:rPr>
          <w:color w:val="000000"/>
          <w:sz w:val="28"/>
          <w:szCs w:val="28"/>
        </w:rPr>
        <w:lastRenderedPageBreak/>
        <w:t>toàn với đại dịch theo từng cấp độ, vừa nỗ lực phấn đấu hoàn thành các nhiệm vụ năm học, tiếp tục đẩy mạnh cải cách hành chính, kiên trì mục tiêu chất lượng giáo dục và đào tạo.</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c) Kịp thời phát hiện, bồi dưỡng, biểu dương, khen thưởng, nhân rộng các điển hình tiên tiến, gương người tốt, việc tốt, các mô hình tiêu biểu, các hoạt động đổi mới, sáng tạo trong công tác phòng, chống đại dịch </w:t>
      </w:r>
      <w:r w:rsidR="00E14B7C">
        <w:rPr>
          <w:color w:val="000000"/>
          <w:sz w:val="28"/>
          <w:szCs w:val="28"/>
        </w:rPr>
        <w:t>Covid</w:t>
      </w:r>
      <w:r w:rsidR="00E14B7C" w:rsidRPr="004B0E09">
        <w:rPr>
          <w:color w:val="000000"/>
          <w:sz w:val="28"/>
          <w:szCs w:val="28"/>
        </w:rPr>
        <w:t>-19</w:t>
      </w:r>
      <w:r w:rsidRPr="004B0E09">
        <w:rPr>
          <w:color w:val="000000"/>
          <w:sz w:val="28"/>
          <w:szCs w:val="28"/>
        </w:rPr>
        <w:t>, công tác cải cách hành chính và trong quản lý, giảng dạy, học tập trên phạm vi cả nước.</w:t>
      </w:r>
    </w:p>
    <w:p w:rsidR="000F30D1" w:rsidRPr="004B0E09" w:rsidRDefault="000F30D1" w:rsidP="004B0E09">
      <w:pPr>
        <w:pStyle w:val="NormalWeb"/>
        <w:spacing w:before="60" w:beforeAutospacing="0" w:after="0" w:afterAutospacing="0" w:line="360" w:lineRule="exact"/>
        <w:ind w:firstLine="720"/>
        <w:jc w:val="both"/>
        <w:rPr>
          <w:sz w:val="26"/>
          <w:szCs w:val="26"/>
        </w:rPr>
      </w:pPr>
      <w:r w:rsidRPr="004B0E09">
        <w:rPr>
          <w:rStyle w:val="Strong"/>
          <w:color w:val="000000"/>
          <w:sz w:val="26"/>
          <w:szCs w:val="26"/>
        </w:rPr>
        <w:t>II. NỘI DUNG PHONG TRÀO THI ĐUA</w:t>
      </w:r>
    </w:p>
    <w:p w:rsidR="000F30D1" w:rsidRPr="004B0E09" w:rsidRDefault="000F30D1" w:rsidP="004B0E09">
      <w:pPr>
        <w:pStyle w:val="NormalWeb"/>
        <w:spacing w:before="60" w:beforeAutospacing="0" w:after="0" w:afterAutospacing="0" w:line="360" w:lineRule="exact"/>
        <w:ind w:firstLine="720"/>
        <w:jc w:val="both"/>
        <w:rPr>
          <w:b/>
          <w:sz w:val="28"/>
          <w:szCs w:val="28"/>
        </w:rPr>
      </w:pPr>
      <w:r w:rsidRPr="004B0E09">
        <w:rPr>
          <w:b/>
          <w:color w:val="000000"/>
          <w:sz w:val="28"/>
          <w:szCs w:val="28"/>
        </w:rPr>
        <w:t>1. Đối với</w:t>
      </w:r>
      <w:r w:rsidR="004B0E09">
        <w:rPr>
          <w:b/>
          <w:color w:val="000000"/>
          <w:sz w:val="28"/>
          <w:szCs w:val="28"/>
        </w:rPr>
        <w:t xml:space="preserve"> tập thể</w:t>
      </w:r>
      <w:r w:rsidRPr="004B0E09">
        <w:rPr>
          <w:b/>
          <w:color w:val="000000"/>
          <w:sz w:val="28"/>
          <w:szCs w:val="28"/>
        </w:rPr>
        <w:t xml:space="preserve"> </w:t>
      </w:r>
      <w:r w:rsidR="004B0E09">
        <w:rPr>
          <w:b/>
          <w:color w:val="000000"/>
          <w:sz w:val="28"/>
          <w:szCs w:val="28"/>
        </w:rPr>
        <w:t xml:space="preserve">cán bộ quản lý các </w:t>
      </w:r>
      <w:r w:rsidRPr="004B0E09">
        <w:rPr>
          <w:b/>
          <w:color w:val="000000"/>
          <w:sz w:val="28"/>
          <w:szCs w:val="28"/>
        </w:rPr>
        <w:t>trường học</w:t>
      </w:r>
    </w:p>
    <w:p w:rsidR="00E70EFD" w:rsidRPr="004B0E09" w:rsidRDefault="000F30D1" w:rsidP="00E70EFD">
      <w:pPr>
        <w:pStyle w:val="NormalWeb"/>
        <w:spacing w:before="60" w:beforeAutospacing="0" w:after="0" w:afterAutospacing="0" w:line="360" w:lineRule="exact"/>
        <w:ind w:firstLine="720"/>
        <w:jc w:val="both"/>
        <w:rPr>
          <w:sz w:val="28"/>
          <w:szCs w:val="28"/>
        </w:rPr>
      </w:pPr>
      <w:r w:rsidRPr="004B0E09">
        <w:rPr>
          <w:color w:val="000000"/>
          <w:sz w:val="28"/>
          <w:szCs w:val="28"/>
        </w:rPr>
        <w:t>Tập thể lãnh đạo nhà trường chủ động, sáng tạo xây dựng kế hoạch, kịch bản, giải pháp linh hoạt nhằm sẵn sàng ứng phó với các tình huống dịch bệnh xảy ra trong nhà trường, phù hợp với điều kiện thực tiễn dịch bệnh tại địa phương và thực hiện thắng lợi các nhiệm vụ năm học. Chuẩn bị tốt các điều kiện cơ sở vật chất và đội ngũ nhà giáo, nhân viên trường học để hạn chế tối đa tác động tiêu cực của dịch bệnh, đáp ứng yêu cầu chuyển trạng thái hoạt động theo từng cấp độ dịch.</w:t>
      </w:r>
      <w:r w:rsidR="00E70EFD" w:rsidRPr="00E70EFD">
        <w:rPr>
          <w:color w:val="000000"/>
          <w:sz w:val="28"/>
          <w:szCs w:val="28"/>
        </w:rPr>
        <w:t xml:space="preserve"> </w:t>
      </w:r>
      <w:r w:rsidR="00E70EFD" w:rsidRPr="004B0E09">
        <w:rPr>
          <w:color w:val="000000"/>
          <w:sz w:val="28"/>
          <w:szCs w:val="28"/>
        </w:rPr>
        <w:t>Tích cực triển khai các hoạt động chăm lo sức khỏe học đường, giữ gìn vệ sinh môi trường, xây dựng trường học xanh, sạch, đẹp, rèn luyện thể dục thể thao, nâng cao khả năng kháng dịch của đội ngũ nhà giáo, cán bộ quản lý, nhân viên, người lao động và học sinh</w:t>
      </w:r>
      <w:r w:rsidR="00E70EFD">
        <w:rPr>
          <w:color w:val="000000"/>
          <w:sz w:val="28"/>
          <w:szCs w:val="28"/>
        </w:rPr>
        <w:t xml:space="preserve"> trong trường học</w:t>
      </w:r>
      <w:r w:rsidR="00E70EFD" w:rsidRPr="004B0E09">
        <w:rPr>
          <w:color w:val="000000"/>
          <w:sz w:val="28"/>
          <w:szCs w:val="28"/>
        </w:rPr>
        <w:t>.</w:t>
      </w:r>
    </w:p>
    <w:p w:rsidR="004B0E09" w:rsidRDefault="000F30D1" w:rsidP="004B0E09">
      <w:pPr>
        <w:pStyle w:val="NormalWeb"/>
        <w:spacing w:before="60" w:beforeAutospacing="0" w:after="0" w:afterAutospacing="0" w:line="360" w:lineRule="exact"/>
        <w:ind w:firstLine="720"/>
        <w:jc w:val="both"/>
        <w:rPr>
          <w:spacing w:val="-2"/>
          <w:sz w:val="28"/>
          <w:szCs w:val="28"/>
        </w:rPr>
      </w:pPr>
      <w:r w:rsidRPr="004B0E09">
        <w:rPr>
          <w:color w:val="000000"/>
          <w:spacing w:val="-2"/>
          <w:sz w:val="28"/>
          <w:szCs w:val="28"/>
        </w:rPr>
        <w:t>Căn cứ phân loại đánh giá, xác định cấp độ dịch theo địa bàn để quyết định tổ chức dạy học trực tuyến phù hợp với tình hình kiểm soát dịch bệnh, tận dụng tối đa thời gian tổ chức dạy học trực tiếp; trường hợp dịch bệnh diễn biến phức tạp không thể tổ chức dạy học trực tiếp thì tổ chức dạy học trực tuyến và qua truyền hình với nhiều hình thức, phương pháp sáng tạo, lôi cuốn, đem lại hứng thú cho học sinh, có nhiều hình thức thiết thực để hỗ trợ các học sinh có hoàn cảnh khó khăn, biểu dương kịp thời những tấm gương học sinh vượt khó, vươn lên trong học tập, rèn luyện.</w:t>
      </w:r>
    </w:p>
    <w:p w:rsidR="000F30D1" w:rsidRPr="004B0E09" w:rsidRDefault="000F30D1" w:rsidP="004B0E09">
      <w:pPr>
        <w:pStyle w:val="NormalWeb"/>
        <w:spacing w:before="60" w:beforeAutospacing="0" w:after="0" w:afterAutospacing="0" w:line="360" w:lineRule="exact"/>
        <w:ind w:firstLine="720"/>
        <w:jc w:val="both"/>
        <w:rPr>
          <w:color w:val="000000"/>
          <w:spacing w:val="-2"/>
          <w:sz w:val="28"/>
          <w:szCs w:val="28"/>
        </w:rPr>
      </w:pPr>
      <w:r w:rsidRPr="004B0E09">
        <w:rPr>
          <w:color w:val="000000"/>
          <w:spacing w:val="-2"/>
          <w:sz w:val="28"/>
          <w:szCs w:val="28"/>
        </w:rPr>
        <w:t xml:space="preserve">Phối </w:t>
      </w:r>
      <w:r w:rsidR="004B0E09">
        <w:rPr>
          <w:color w:val="000000"/>
          <w:spacing w:val="-2"/>
          <w:sz w:val="28"/>
          <w:szCs w:val="28"/>
        </w:rPr>
        <w:t xml:space="preserve">hợp với gia đình thực hiện tốt nhiệm vụ </w:t>
      </w:r>
      <w:r w:rsidRPr="004B0E09">
        <w:rPr>
          <w:color w:val="000000"/>
          <w:spacing w:val="-2"/>
          <w:sz w:val="28"/>
          <w:szCs w:val="28"/>
        </w:rPr>
        <w:t>giáo dục trẻ em, </w:t>
      </w:r>
      <w:r w:rsidR="004B0E09">
        <w:rPr>
          <w:color w:val="000000"/>
          <w:spacing w:val="-2"/>
          <w:sz w:val="28"/>
          <w:szCs w:val="28"/>
        </w:rPr>
        <w:t>học sinh, bảo đảm an toàn trong thời gian học trực tuyến</w:t>
      </w:r>
      <w:r w:rsidRPr="004B0E09">
        <w:rPr>
          <w:color w:val="000000"/>
          <w:spacing w:val="-2"/>
          <w:sz w:val="28"/>
          <w:szCs w:val="28"/>
        </w:rPr>
        <w:t>.</w:t>
      </w:r>
    </w:p>
    <w:p w:rsidR="000F30D1" w:rsidRDefault="000F30D1"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 xml:space="preserve">Động viên, khích lệ nhà giáo, cán bộ quản </w:t>
      </w:r>
      <w:r w:rsidR="00CF5E84">
        <w:rPr>
          <w:color w:val="000000"/>
          <w:sz w:val="28"/>
          <w:szCs w:val="28"/>
        </w:rPr>
        <w:t>lý, người lao động trong ngành g</w:t>
      </w:r>
      <w:r w:rsidRPr="004B0E09">
        <w:rPr>
          <w:color w:val="000000"/>
          <w:sz w:val="28"/>
          <w:szCs w:val="28"/>
        </w:rPr>
        <w:t>iáo dục, học sinh và các bậc phụ huynh nâng cao ý thức công dân, tự giác, tích cực tham gia các hoạt động phòng, chống đại dịch </w:t>
      </w:r>
      <w:r w:rsidR="004B0E09">
        <w:rPr>
          <w:color w:val="000000"/>
          <w:sz w:val="28"/>
          <w:szCs w:val="28"/>
        </w:rPr>
        <w:t>Covid</w:t>
      </w:r>
      <w:r w:rsidRPr="004B0E09">
        <w:rPr>
          <w:color w:val="000000"/>
          <w:sz w:val="28"/>
          <w:szCs w:val="28"/>
        </w:rPr>
        <w:t>-19.</w:t>
      </w:r>
    </w:p>
    <w:p w:rsidR="000F30D1" w:rsidRPr="004B0E09" w:rsidRDefault="000F30D1" w:rsidP="004B0E09">
      <w:pPr>
        <w:pStyle w:val="NormalWeb"/>
        <w:spacing w:before="60" w:beforeAutospacing="0" w:after="0" w:afterAutospacing="0" w:line="360" w:lineRule="exact"/>
        <w:ind w:firstLine="720"/>
        <w:jc w:val="both"/>
        <w:rPr>
          <w:b/>
          <w:sz w:val="28"/>
          <w:szCs w:val="28"/>
        </w:rPr>
      </w:pPr>
      <w:r w:rsidRPr="004B0E09">
        <w:rPr>
          <w:b/>
          <w:color w:val="000000"/>
          <w:sz w:val="28"/>
          <w:szCs w:val="28"/>
        </w:rPr>
        <w:t xml:space="preserve">2. Đối với </w:t>
      </w:r>
      <w:r w:rsidR="004B0E09">
        <w:rPr>
          <w:b/>
          <w:color w:val="000000"/>
          <w:sz w:val="28"/>
          <w:szCs w:val="28"/>
        </w:rPr>
        <w:t xml:space="preserve">cá nhân </w:t>
      </w:r>
      <w:r w:rsidRPr="004B0E09">
        <w:rPr>
          <w:b/>
          <w:color w:val="000000"/>
          <w:sz w:val="28"/>
          <w:szCs w:val="28"/>
        </w:rPr>
        <w:t>cán bộ quản lý, giáo viên, nhân viên, học sinh</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Từng cá nhân thực hiện đồng bộ, đầy đủ các chủ trương, Nghị quyết, Chỉ thị, Kết luận của Ban Chấp hành Trung ương, Bộ Chính trị, Ban Bí thư, Chính phủ, Thủ tướng Chính phủ và các yêu cầu của Bộ Y tế, chính quyền địa phương về công tác phòng, chống đại dịch </w:t>
      </w:r>
      <w:r w:rsidR="004B0E09">
        <w:rPr>
          <w:color w:val="000000"/>
          <w:sz w:val="28"/>
          <w:szCs w:val="28"/>
        </w:rPr>
        <w:t>Covid</w:t>
      </w:r>
      <w:r w:rsidRPr="004B0E09">
        <w:rPr>
          <w:color w:val="000000"/>
          <w:sz w:val="28"/>
          <w:szCs w:val="28"/>
        </w:rPr>
        <w:t>-19; đồng thời đoàn kết, chung sức đồng lòng vượt qua các khó khăn để thực hiện nhiệm vụ được giao.</w:t>
      </w:r>
    </w:p>
    <w:p w:rsidR="000F30D1" w:rsidRPr="004B0E09" w:rsidRDefault="000F30D1"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lastRenderedPageBreak/>
        <w:t>Các cán bộ quản lý, giáo viên tích cực thi đua xây dựng hệ thống bài giảng chất lượng tốt, sản xuất các bài giảng video, kho học liệu điện tử chia sẻ theo hướng tạo lập kho dữ liệu mở dùng chung toàn ngành, tăng tính thích ứng, khả năng tự học và trải nghiệm đối với người học. Thi đua đổi mới, sáng tạo để có thêm nhiều công trình nghiên cứu, sản phẩm khoa học có giá trị thực tiễn tham gia vào hoạt động phòng, chống dịch bệnh, cứu chữa cho người dân.</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Học sinh có ý thức chủ động, tích cực, sáng tạo, khắc phục khó khăn, vượt khó vươn lên trong học tập, rèn luyện và khởi nghiệp; có kỷ luật, kỷ cương, ý thức trách nhiệm công dân, xã hội; tích cực tham gia các hoạt động tình nguyện, thiện nguyện vì cộng đồng.</w:t>
      </w:r>
    </w:p>
    <w:p w:rsidR="000F30D1" w:rsidRPr="004B0E09" w:rsidRDefault="000F30D1" w:rsidP="004B0E09">
      <w:pPr>
        <w:pStyle w:val="NormalWeb"/>
        <w:spacing w:before="60" w:beforeAutospacing="0" w:after="0" w:afterAutospacing="0" w:line="360" w:lineRule="exact"/>
        <w:ind w:firstLine="720"/>
        <w:jc w:val="both"/>
        <w:rPr>
          <w:b/>
          <w:sz w:val="28"/>
          <w:szCs w:val="28"/>
        </w:rPr>
      </w:pPr>
      <w:r w:rsidRPr="004B0E09">
        <w:rPr>
          <w:b/>
          <w:color w:val="000000"/>
          <w:sz w:val="28"/>
          <w:szCs w:val="28"/>
        </w:rPr>
        <w:t>3. Đối với Phòng Giáo dục và Đào tạo</w:t>
      </w:r>
    </w:p>
    <w:p w:rsidR="000F30D1" w:rsidRPr="004B0E09" w:rsidRDefault="00F02C3F"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 xml:space="preserve">Phát huy </w:t>
      </w:r>
      <w:r w:rsidR="000F30D1" w:rsidRPr="004B0E09">
        <w:rPr>
          <w:color w:val="000000"/>
          <w:sz w:val="28"/>
          <w:szCs w:val="28"/>
        </w:rPr>
        <w:t>cao độ tinh thần trách nhiệm, giữ gìn kỷ luật, kỷ cương, tinh thần đoàn kết thống nhất, ưu tiên cao nhất mọi nguồn lực để thực hiện công tác phòng, chống đại dịch </w:t>
      </w:r>
      <w:r w:rsidR="00E14B7C">
        <w:rPr>
          <w:color w:val="000000"/>
          <w:sz w:val="28"/>
          <w:szCs w:val="28"/>
        </w:rPr>
        <w:t>Covid</w:t>
      </w:r>
      <w:r w:rsidR="00E14B7C" w:rsidRPr="004B0E09">
        <w:rPr>
          <w:color w:val="000000"/>
          <w:sz w:val="28"/>
          <w:szCs w:val="28"/>
        </w:rPr>
        <w:t>-19</w:t>
      </w:r>
      <w:r w:rsidR="00E14B7C">
        <w:rPr>
          <w:color w:val="000000"/>
          <w:sz w:val="28"/>
          <w:szCs w:val="28"/>
        </w:rPr>
        <w:t xml:space="preserve"> </w:t>
      </w:r>
      <w:r w:rsidR="000F30D1" w:rsidRPr="004B0E09">
        <w:rPr>
          <w:color w:val="000000"/>
          <w:sz w:val="28"/>
          <w:szCs w:val="28"/>
        </w:rPr>
        <w:t xml:space="preserve">theo hướng dẫn của Bộ Y tế và quy định của </w:t>
      </w:r>
      <w:r w:rsidR="00CF5E84">
        <w:rPr>
          <w:color w:val="000000"/>
          <w:sz w:val="28"/>
          <w:szCs w:val="28"/>
        </w:rPr>
        <w:t>tỉnh, huyện</w:t>
      </w:r>
      <w:r w:rsidR="000F30D1" w:rsidRPr="004B0E09">
        <w:rPr>
          <w:color w:val="000000"/>
          <w:sz w:val="28"/>
          <w:szCs w:val="28"/>
        </w:rPr>
        <w:t>; đồng thời quan tâm công tác cải cách hành chính, bảo đảm chất lượng, hiệu quả giáo dục. Chủ động, sáng tạo xây dựng kế hoạch năm học và hướng dẫn các cơ sở giáo dục tổ chức triển khai hoạt động giáo dục, đào tạo an toàn, linh hoạt; quan</w:t>
      </w:r>
      <w:r w:rsidR="004B0E09">
        <w:rPr>
          <w:color w:val="000000"/>
          <w:sz w:val="28"/>
          <w:szCs w:val="28"/>
        </w:rPr>
        <w:t xml:space="preserve"> </w:t>
      </w:r>
      <w:r w:rsidR="000F30D1" w:rsidRPr="004B0E09">
        <w:rPr>
          <w:color w:val="000000"/>
          <w:sz w:val="28"/>
          <w:szCs w:val="28"/>
        </w:rPr>
        <w:t>tâm hỗ trợ, đôn đốc, kiểm tra việc thực hiện nhiệm vụ và kịp thời giải quyết những vấn đề vướng mắc, nảy sinh trong quá trình thực hiện.</w:t>
      </w:r>
    </w:p>
    <w:p w:rsidR="00E70EFD" w:rsidRDefault="000F30D1"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Chú trọng công tác động viên, khích lệ nhà giáo, cán bộ quản lý cơ sở giáo dục, nhân viên, học sinh và các bậc phụ huynh nâng cao ý thức công dân, tự giác, tích cực tham gia các hoạt động phòng, chống dịch bệnh và chung sức, đồng lòng hỗ trợ lẫn nhau vượt qua khó khăn để hoàn thành tốt nhiệm vụ. Động viên, biểu dương, khen thưởng kịp thời các tập thể, cá nhân đạt thành tích xuất sắc trong công tác phòng, chống đại dịch </w:t>
      </w:r>
      <w:r w:rsidR="004B0E09">
        <w:rPr>
          <w:color w:val="000000"/>
          <w:sz w:val="28"/>
          <w:szCs w:val="28"/>
        </w:rPr>
        <w:t>covid-</w:t>
      </w:r>
      <w:r w:rsidRPr="004B0E09">
        <w:rPr>
          <w:color w:val="000000"/>
          <w:sz w:val="28"/>
          <w:szCs w:val="28"/>
        </w:rPr>
        <w:t xml:space="preserve">19, đẩy mạnh cải cách hành chính và trong thực hiện nhiệm vụ giáo dục, đào tạo; chú trọng đề xuất khen thưởng </w:t>
      </w:r>
      <w:r w:rsidR="00CF5E84">
        <w:rPr>
          <w:color w:val="000000"/>
          <w:sz w:val="28"/>
          <w:szCs w:val="28"/>
        </w:rPr>
        <w:t xml:space="preserve">các tập thể nhỏ, người lao động </w:t>
      </w:r>
      <w:r w:rsidRPr="004B0E09">
        <w:rPr>
          <w:color w:val="000000"/>
          <w:sz w:val="28"/>
          <w:szCs w:val="28"/>
        </w:rPr>
        <w:t>trực tiếp theo quy</w:t>
      </w:r>
      <w:r w:rsidR="00CF5E84">
        <w:rPr>
          <w:color w:val="000000"/>
          <w:sz w:val="28"/>
          <w:szCs w:val="28"/>
        </w:rPr>
        <w:t> định tại Hướng dẫn số 2611/HD-BTĐKT ngày 06/10/</w:t>
      </w:r>
      <w:r w:rsidR="004B0E09" w:rsidRPr="004B0E09">
        <w:rPr>
          <w:color w:val="000000"/>
          <w:sz w:val="28"/>
          <w:szCs w:val="28"/>
        </w:rPr>
        <w:t>2021 của Ban Thi đua - Khen thưởng Trung ương</w:t>
      </w:r>
      <w:r w:rsidR="004B0E09">
        <w:rPr>
          <w:color w:val="000000"/>
          <w:sz w:val="28"/>
          <w:szCs w:val="28"/>
        </w:rPr>
        <w:t xml:space="preserve"> về </w:t>
      </w:r>
      <w:r w:rsidRPr="004B0E09">
        <w:rPr>
          <w:color w:val="000000"/>
          <w:sz w:val="28"/>
          <w:szCs w:val="28"/>
        </w:rPr>
        <w:t>khen thưởng các tập thể, cá nhân có thành tích xuất sắc trong Phong</w:t>
      </w:r>
      <w:r w:rsidR="00E70EFD">
        <w:rPr>
          <w:color w:val="000000"/>
          <w:sz w:val="28"/>
          <w:szCs w:val="28"/>
        </w:rPr>
        <w:t xml:space="preserve"> trào thi đua đặc biệt “Cả nước </w:t>
      </w:r>
      <w:r w:rsidRPr="004B0E09">
        <w:rPr>
          <w:color w:val="000000"/>
          <w:sz w:val="28"/>
          <w:szCs w:val="28"/>
        </w:rPr>
        <w:t xml:space="preserve">đoàn </w:t>
      </w:r>
      <w:r w:rsidR="00E70EFD">
        <w:rPr>
          <w:color w:val="000000"/>
          <w:sz w:val="28"/>
          <w:szCs w:val="28"/>
        </w:rPr>
        <w:t xml:space="preserve">kết, chung sức, </w:t>
      </w:r>
      <w:r w:rsidR="00E70EFD" w:rsidRPr="004B0E09">
        <w:rPr>
          <w:color w:val="000000"/>
          <w:sz w:val="28"/>
          <w:szCs w:val="28"/>
        </w:rPr>
        <w:t xml:space="preserve">đồng lòng thi đua </w:t>
      </w:r>
      <w:r w:rsidR="00E70EFD">
        <w:rPr>
          <w:color w:val="000000"/>
          <w:sz w:val="28"/>
          <w:szCs w:val="28"/>
        </w:rPr>
        <w:t>phòng, chống</w:t>
      </w:r>
      <w:r w:rsidR="00E70EFD" w:rsidRPr="00E70EFD">
        <w:rPr>
          <w:color w:val="000000"/>
          <w:sz w:val="28"/>
          <w:szCs w:val="28"/>
        </w:rPr>
        <w:t xml:space="preserve"> </w:t>
      </w:r>
      <w:r w:rsidR="00E70EFD">
        <w:rPr>
          <w:color w:val="000000"/>
          <w:sz w:val="28"/>
          <w:szCs w:val="28"/>
        </w:rPr>
        <w:t xml:space="preserve">và chiến thắng đại </w:t>
      </w:r>
      <w:r w:rsidR="00E70EFD" w:rsidRPr="004B0E09">
        <w:rPr>
          <w:color w:val="000000"/>
          <w:sz w:val="28"/>
          <w:szCs w:val="28"/>
        </w:rPr>
        <w:t>dịch </w:t>
      </w:r>
      <w:r w:rsidR="00E70EFD">
        <w:rPr>
          <w:color w:val="000000"/>
          <w:sz w:val="28"/>
          <w:szCs w:val="28"/>
        </w:rPr>
        <w:t>Covid-19”.</w:t>
      </w:r>
    </w:p>
    <w:p w:rsidR="00E70EFD" w:rsidRDefault="000F30D1"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 xml:space="preserve">Phối hợp với ngành Y tế tổ chức tiêm chủng vắc xin phòng </w:t>
      </w:r>
      <w:r w:rsidR="00E70EFD">
        <w:rPr>
          <w:color w:val="000000"/>
          <w:sz w:val="28"/>
          <w:szCs w:val="28"/>
        </w:rPr>
        <w:t xml:space="preserve">Covid-19 </w:t>
      </w:r>
      <w:r w:rsidRPr="004B0E09">
        <w:rPr>
          <w:color w:val="000000"/>
          <w:sz w:val="28"/>
          <w:szCs w:val="28"/>
        </w:rPr>
        <w:t xml:space="preserve">cho nhà giáo, cán bộ quản lý, người lao động trong ngành Giáo dục và học sinh. </w:t>
      </w:r>
    </w:p>
    <w:p w:rsidR="000F30D1" w:rsidRPr="00E70EFD" w:rsidRDefault="000F30D1" w:rsidP="004B0E09">
      <w:pPr>
        <w:pStyle w:val="NormalWeb"/>
        <w:spacing w:before="60" w:beforeAutospacing="0" w:after="0" w:afterAutospacing="0" w:line="360" w:lineRule="exact"/>
        <w:ind w:firstLine="720"/>
        <w:jc w:val="both"/>
        <w:rPr>
          <w:rStyle w:val="Strong"/>
          <w:color w:val="000000"/>
          <w:sz w:val="26"/>
          <w:szCs w:val="26"/>
        </w:rPr>
      </w:pPr>
      <w:r w:rsidRPr="00E70EFD">
        <w:rPr>
          <w:rStyle w:val="Strong"/>
          <w:color w:val="000000"/>
          <w:sz w:val="26"/>
          <w:szCs w:val="26"/>
        </w:rPr>
        <w:t>III. TIÊU CHÍ THI ĐUA</w:t>
      </w:r>
    </w:p>
    <w:p w:rsidR="000F30D1" w:rsidRPr="004B0E09" w:rsidRDefault="000F30D1" w:rsidP="00E70EFD">
      <w:pPr>
        <w:pStyle w:val="NormalWeb"/>
        <w:spacing w:before="60" w:beforeAutospacing="0" w:after="0" w:afterAutospacing="0" w:line="360" w:lineRule="exact"/>
        <w:ind w:firstLine="720"/>
        <w:jc w:val="both"/>
        <w:rPr>
          <w:sz w:val="28"/>
          <w:szCs w:val="28"/>
        </w:rPr>
      </w:pPr>
      <w:r w:rsidRPr="004B0E09">
        <w:rPr>
          <w:color w:val="000000"/>
          <w:sz w:val="28"/>
          <w:szCs w:val="28"/>
        </w:rPr>
        <w:t>1. Các trường học thi đua thực hiện tốt các nhiệm vụ phòng, chống và thích</w:t>
      </w:r>
      <w:r w:rsidR="00E70EFD">
        <w:rPr>
          <w:sz w:val="28"/>
          <w:szCs w:val="28"/>
        </w:rPr>
        <w:t xml:space="preserve"> </w:t>
      </w:r>
      <w:r w:rsidRPr="004B0E09">
        <w:rPr>
          <w:color w:val="000000"/>
          <w:sz w:val="28"/>
          <w:szCs w:val="28"/>
        </w:rPr>
        <w:t xml:space="preserve">ứng với đại dịch </w:t>
      </w:r>
      <w:r w:rsidR="00E70EFD">
        <w:rPr>
          <w:color w:val="000000"/>
          <w:sz w:val="28"/>
          <w:szCs w:val="28"/>
        </w:rPr>
        <w:t>Covid-19</w:t>
      </w:r>
      <w:r w:rsidRPr="004B0E09">
        <w:rPr>
          <w:color w:val="000000"/>
          <w:sz w:val="28"/>
          <w:szCs w:val="28"/>
        </w:rPr>
        <w:t>, bảo đảm an toàn trường học và hoàn thành tốt nhiệm vụ giáo dục, đào tạo.</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lastRenderedPageBreak/>
        <w:t xml:space="preserve">2. Mỗi cán bộ quản lý, giáo viên, nhân viên, người lao động trong ngành Giáo dục thực hiện đầy đủ các yêu cầu của Bộ Y tế và quy định của chính quyền địa phương về công tác phòng, chống đại dịch </w:t>
      </w:r>
      <w:r w:rsidR="00E70EFD">
        <w:rPr>
          <w:color w:val="000000"/>
          <w:sz w:val="28"/>
          <w:szCs w:val="28"/>
        </w:rPr>
        <w:t>Covid-19</w:t>
      </w:r>
      <w:r w:rsidRPr="004B0E09">
        <w:rPr>
          <w:color w:val="000000"/>
          <w:sz w:val="28"/>
          <w:szCs w:val="28"/>
        </w:rPr>
        <w:t xml:space="preserve">; đoàn kết, chung sức đồng lòng vượt qua các khó khăn để thực hiện nhiệm vụ được giao; phát huy trí tuệ, sáng tạo của toàn ngành cùng cả nước thực hiện hiệu quả công tác phòng, chống đại dịch </w:t>
      </w:r>
      <w:r w:rsidR="00E70EFD">
        <w:rPr>
          <w:color w:val="000000"/>
          <w:sz w:val="28"/>
          <w:szCs w:val="28"/>
        </w:rPr>
        <w:t>Covid-19</w:t>
      </w:r>
      <w:r w:rsidRPr="004B0E09">
        <w:rPr>
          <w:color w:val="000000"/>
          <w:sz w:val="28"/>
          <w:szCs w:val="28"/>
        </w:rPr>
        <w:t>; có nhiều đổi mới, sáng tạo, lập được thành tích xuất sắc, nổi trội trong công tác giảng dạy, giáo dục học sinh.</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3. Mỗi học sinh thực hiện đầy đủ các yêu cầu của Bộ Y tế, quy định của chính quyền địa phương và nhà trường về công tác phòng, chống đại dịch </w:t>
      </w:r>
      <w:r w:rsidR="00E70EFD">
        <w:rPr>
          <w:color w:val="000000"/>
          <w:sz w:val="28"/>
          <w:szCs w:val="28"/>
        </w:rPr>
        <w:t>Covid-19</w:t>
      </w:r>
      <w:r w:rsidRPr="004B0E09">
        <w:rPr>
          <w:color w:val="000000"/>
          <w:sz w:val="28"/>
          <w:szCs w:val="28"/>
        </w:rPr>
        <w:t xml:space="preserve">; tham gia có hiệu quả các hoạt động phòng, chống đại dịch </w:t>
      </w:r>
      <w:r w:rsidR="00E70EFD">
        <w:rPr>
          <w:color w:val="000000"/>
          <w:sz w:val="28"/>
          <w:szCs w:val="28"/>
        </w:rPr>
        <w:t xml:space="preserve">Covid-19 </w:t>
      </w:r>
      <w:r w:rsidRPr="004B0E09">
        <w:rPr>
          <w:color w:val="000000"/>
          <w:sz w:val="28"/>
          <w:szCs w:val="28"/>
        </w:rPr>
        <w:t>phù hợp với điều kiện cá nhân; nỗ lực vượt qua khó khăn, đạt thành tích xuất sắc trong học tập, rèn luyện, hoạt động trải nghiệm, sáng tạo, khởi nghiệp.</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4. Người đứng đầu cơ sở giáo dục, đơn vị nêu cao trách nhiệm nêu gương, tinh thần sáng tạo, dám nghĩ, dám làm, áp dụng linh hoạt, chủ động, sáng tạo, đồng bộ các giải pháp để thực hiện nhiệm vụ giáo dục và đào tạo và công tác phòng, chống đại dịch </w:t>
      </w:r>
      <w:r w:rsidR="00E70EFD">
        <w:rPr>
          <w:color w:val="000000"/>
          <w:sz w:val="28"/>
          <w:szCs w:val="28"/>
        </w:rPr>
        <w:t>Covid-19</w:t>
      </w:r>
      <w:r w:rsidRPr="004B0E09">
        <w:rPr>
          <w:color w:val="000000"/>
          <w:sz w:val="28"/>
          <w:szCs w:val="28"/>
        </w:rPr>
        <w:t xml:space="preserve">, vừa bảo đảm thích ứng an toàn, kiểm soát hiệu quả dịch </w:t>
      </w:r>
      <w:r w:rsidR="00E70EFD">
        <w:rPr>
          <w:color w:val="000000"/>
          <w:sz w:val="28"/>
          <w:szCs w:val="28"/>
        </w:rPr>
        <w:t xml:space="preserve">Covid-19 </w:t>
      </w:r>
      <w:r w:rsidRPr="004B0E09">
        <w:rPr>
          <w:color w:val="000000"/>
          <w:sz w:val="28"/>
          <w:szCs w:val="28"/>
        </w:rPr>
        <w:t>trong trường học vừa hoàn thành các mục tiêu giáo dục.</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5. Cơ quan quản lý giáo dục các cấp chủ động, sáng tạo, linh hoạt, áp dụng đồng bộ các biện pháp phòng, chống đại dịch </w:t>
      </w:r>
      <w:r w:rsidR="00E70EFD">
        <w:rPr>
          <w:color w:val="000000"/>
          <w:sz w:val="28"/>
          <w:szCs w:val="28"/>
        </w:rPr>
        <w:t xml:space="preserve">Covid-19 </w:t>
      </w:r>
      <w:r w:rsidRPr="004B0E09">
        <w:rPr>
          <w:color w:val="000000"/>
          <w:sz w:val="28"/>
          <w:szCs w:val="28"/>
        </w:rPr>
        <w:t>phù hợp, bảo đảm an toàn trường học, vừa ra sức phấn đấu khắc phục khó khăn để hoàn thành nhiệm vụ năm học, đáp ứng yêu cầu đẩy mạnh cải cách hành chính và bảo đảm chất lượng giáo dục, đào tạo.</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6. Các tổ chức, đoàn thể, cá nhân đồng hành cùng với các cấp quản lý giáo dục từ Trung ương đến địa phương và các cơ sở giáo dục trong công tác phòng, chống dịch bệnh và bảo đảm hoạt động giáo dục, đào tạo.</w:t>
      </w:r>
    </w:p>
    <w:p w:rsidR="000F30D1" w:rsidRPr="00E70EFD" w:rsidRDefault="000F30D1" w:rsidP="004B0E09">
      <w:pPr>
        <w:pStyle w:val="NormalWeb"/>
        <w:spacing w:before="60" w:beforeAutospacing="0" w:after="0" w:afterAutospacing="0" w:line="360" w:lineRule="exact"/>
        <w:ind w:firstLine="720"/>
        <w:jc w:val="both"/>
        <w:rPr>
          <w:sz w:val="26"/>
          <w:szCs w:val="26"/>
        </w:rPr>
      </w:pPr>
      <w:r w:rsidRPr="00E70EFD">
        <w:rPr>
          <w:rStyle w:val="Strong"/>
          <w:color w:val="000000"/>
          <w:sz w:val="26"/>
          <w:szCs w:val="26"/>
        </w:rPr>
        <w:t>IV. ĐỐI TƯỢNG, HÌNH THỨC, TIÊU CHUẨN VÀ THỦ TỤC, HỒ SƠ KHEN THƯỞNG</w:t>
      </w:r>
    </w:p>
    <w:p w:rsidR="000F30D1" w:rsidRPr="00E70EFD" w:rsidRDefault="000F30D1" w:rsidP="004B0E09">
      <w:pPr>
        <w:pStyle w:val="NormalWeb"/>
        <w:spacing w:before="60" w:beforeAutospacing="0" w:after="0" w:afterAutospacing="0" w:line="360" w:lineRule="exact"/>
        <w:ind w:firstLine="720"/>
        <w:jc w:val="both"/>
        <w:rPr>
          <w:b/>
          <w:sz w:val="28"/>
          <w:szCs w:val="28"/>
        </w:rPr>
      </w:pPr>
      <w:r w:rsidRPr="00E70EFD">
        <w:rPr>
          <w:b/>
          <w:color w:val="000000"/>
          <w:sz w:val="28"/>
          <w:szCs w:val="28"/>
        </w:rPr>
        <w:t>1. Đối tượng khen thưởng</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a) Cá nhân trực tiếp tham gia phòng, chống đại dịch </w:t>
      </w:r>
      <w:r w:rsidR="00E70EFD">
        <w:rPr>
          <w:color w:val="000000"/>
          <w:sz w:val="28"/>
          <w:szCs w:val="28"/>
        </w:rPr>
        <w:t xml:space="preserve">Covid-19 </w:t>
      </w:r>
      <w:r w:rsidRPr="004B0E09">
        <w:rPr>
          <w:color w:val="000000"/>
          <w:sz w:val="28"/>
          <w:szCs w:val="28"/>
        </w:rPr>
        <w:t>tại tuyến đầu.</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b) Tập thể, cá nhân tham gia hỗ trợ, giúp đỡ công tác phòng, chống đại dịch </w:t>
      </w:r>
      <w:r w:rsidR="004B0E09">
        <w:rPr>
          <w:color w:val="000000"/>
          <w:sz w:val="28"/>
          <w:szCs w:val="28"/>
        </w:rPr>
        <w:t>COVID</w:t>
      </w:r>
      <w:r w:rsidRPr="004B0E09">
        <w:rPr>
          <w:color w:val="000000"/>
          <w:sz w:val="28"/>
          <w:szCs w:val="28"/>
        </w:rPr>
        <w:t>-19 và thực hiện xuất sắc các hoạt động giáo dục, đào tạo.</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c) Tập thể, cá nhân có ý tưởng mới, sáng tạo, tham gia tuyên truyền, cổ vũ, động viên, trợ giúp hiệu quả công tác phòng, chống đại dịch </w:t>
      </w:r>
      <w:r w:rsidR="00E70EFD">
        <w:rPr>
          <w:color w:val="000000"/>
          <w:sz w:val="28"/>
          <w:szCs w:val="28"/>
        </w:rPr>
        <w:t>Covid-19</w:t>
      </w:r>
      <w:r w:rsidRPr="004B0E09">
        <w:rPr>
          <w:color w:val="000000"/>
          <w:sz w:val="28"/>
          <w:szCs w:val="28"/>
        </w:rPr>
        <w:t>, đẩy mạnh cải cách hành chính và hoàn thành xuất sắc nhiệm vụ giáo dục, đào tạo.</w:t>
      </w:r>
    </w:p>
    <w:p w:rsidR="000F30D1" w:rsidRPr="00E70EFD" w:rsidRDefault="000F30D1" w:rsidP="004B0E09">
      <w:pPr>
        <w:pStyle w:val="NormalWeb"/>
        <w:spacing w:before="60" w:beforeAutospacing="0" w:after="0" w:afterAutospacing="0" w:line="360" w:lineRule="exact"/>
        <w:ind w:firstLine="720"/>
        <w:jc w:val="both"/>
        <w:rPr>
          <w:b/>
          <w:sz w:val="28"/>
          <w:szCs w:val="28"/>
        </w:rPr>
      </w:pPr>
      <w:r w:rsidRPr="00E70EFD">
        <w:rPr>
          <w:b/>
          <w:color w:val="000000"/>
          <w:sz w:val="28"/>
          <w:szCs w:val="28"/>
        </w:rPr>
        <w:t>2. Hình thức và tiêu chuẩn khen thưởng</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a) Huân chương Lao động: Để tặng hoặc truy tặng cho cá nhân, tặng cho tập thể có thành tích đặc biệt xuất sắc trong công tác phòng, chống đại dịch </w:t>
      </w:r>
      <w:r w:rsidR="00E70EFD">
        <w:rPr>
          <w:color w:val="000000"/>
          <w:sz w:val="28"/>
          <w:szCs w:val="28"/>
        </w:rPr>
        <w:t>Covid</w:t>
      </w:r>
      <w:r w:rsidRPr="004B0E09">
        <w:rPr>
          <w:color w:val="000000"/>
          <w:sz w:val="28"/>
          <w:szCs w:val="28"/>
        </w:rPr>
        <w:t xml:space="preserve">-19, có phạm vi ảnh hưởng và nêu gương, lan tỏa trong toàn quốc; hoặc có đóng </w:t>
      </w:r>
      <w:r w:rsidRPr="004B0E09">
        <w:rPr>
          <w:color w:val="000000"/>
          <w:sz w:val="28"/>
          <w:szCs w:val="28"/>
        </w:rPr>
        <w:lastRenderedPageBreak/>
        <w:t>góp lớn về vật chất, phương tiện, trang thiết bị cần thiết, góp phần tích cực vào công tác phòng, chống dịch bệnh và cứu chữa người bệnh, được cấp có thẩm quyền ghi nhận và đánh giá cao.</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b) Huân chương Dũng cảm: Để tặng hoặc truy tặng cho cá nhân có hành động dũng cảm xung phong vào những nơi nguy hiểm do dịch bệnh gây ra nhằm bảo vệ tính mạng của Nhân dân; thành tích đạt được có tác dụng động viên, giáo dục, nêu gương trong phạm vi cấp bộ.</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c) Bằng khen của Thủ tướng Chính phủ: Để tặng cho các tập thể, cá nhân có nhiều thành tích tiêu biểu xuất sắc trong công tác phòng, chống đại dịch </w:t>
      </w:r>
      <w:r w:rsidR="00E70EFD">
        <w:rPr>
          <w:color w:val="000000"/>
          <w:sz w:val="28"/>
          <w:szCs w:val="28"/>
        </w:rPr>
        <w:t>Covid</w:t>
      </w:r>
      <w:r w:rsidRPr="004B0E09">
        <w:rPr>
          <w:color w:val="000000"/>
          <w:sz w:val="28"/>
          <w:szCs w:val="28"/>
        </w:rPr>
        <w:t>-19 hoặc có nhiều đóng góp về vật chất, phương tiện, trang thiết bị; có ý tưởng sáng tạo; tham gia tuyên truyền, cổ vũ, góp phần tích cực vào công tác phòng, chống dịch, được nêu gương trong toàn ngành.</w:t>
      </w:r>
    </w:p>
    <w:p w:rsidR="000F30D1" w:rsidRPr="004B0E09" w:rsidRDefault="000F30D1" w:rsidP="004B0E09">
      <w:pPr>
        <w:pStyle w:val="NormalWeb"/>
        <w:spacing w:before="60" w:beforeAutospacing="0" w:after="0" w:afterAutospacing="0" w:line="360" w:lineRule="exact"/>
        <w:ind w:firstLine="720"/>
        <w:jc w:val="both"/>
        <w:rPr>
          <w:color w:val="000000"/>
          <w:sz w:val="28"/>
          <w:szCs w:val="28"/>
        </w:rPr>
      </w:pPr>
      <w:r w:rsidRPr="004B0E09">
        <w:rPr>
          <w:color w:val="000000"/>
          <w:sz w:val="28"/>
          <w:szCs w:val="28"/>
        </w:rPr>
        <w:t>d) Bằng khen của Bộ trưởng Bộ Giáo dục và Đào tạo: Để tặng cho các tập thể, cá nhân có thành tích xuất sắc trong công tác phòng, chống đại dịch </w:t>
      </w:r>
      <w:r w:rsidR="00E70EFD">
        <w:rPr>
          <w:color w:val="000000"/>
          <w:sz w:val="28"/>
          <w:szCs w:val="28"/>
        </w:rPr>
        <w:t>Covid</w:t>
      </w:r>
      <w:r w:rsidR="00E70EFD" w:rsidRPr="004B0E09">
        <w:rPr>
          <w:color w:val="000000"/>
          <w:sz w:val="28"/>
          <w:szCs w:val="28"/>
        </w:rPr>
        <w:t>-19 </w:t>
      </w:r>
      <w:r w:rsidRPr="004B0E09">
        <w:rPr>
          <w:color w:val="000000"/>
          <w:sz w:val="28"/>
          <w:szCs w:val="28"/>
        </w:rPr>
        <w:t>và có nhiều đổi mới, sáng tạo, thành tích nổi trội trong công tác cải cách hành chính, giảng dạy, giáo dục học sinh; hoặc có đóng góp về vật chất, trang thiết bị hỗ trợ hiệu quả cho ngành Giáo dục trong điều kiện dạy học trực tuyến, được Bộ Giáo dục và Đào tạo ghi nhận.</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đ) Bằng khen của Chủ tịch UBND tỉnh: Để tặng cho các tập thể, cá nhân có thành tích xuất sắc trong công tác phòng, chống đại dịch </w:t>
      </w:r>
      <w:r w:rsidR="00E70EFD">
        <w:rPr>
          <w:color w:val="000000"/>
          <w:sz w:val="28"/>
          <w:szCs w:val="28"/>
        </w:rPr>
        <w:t>Covid</w:t>
      </w:r>
      <w:r w:rsidR="00E70EFD" w:rsidRPr="004B0E09">
        <w:rPr>
          <w:color w:val="000000"/>
          <w:sz w:val="28"/>
          <w:szCs w:val="28"/>
        </w:rPr>
        <w:t>-19 </w:t>
      </w:r>
      <w:r w:rsidRPr="004B0E09">
        <w:rPr>
          <w:color w:val="000000"/>
          <w:sz w:val="28"/>
          <w:szCs w:val="28"/>
        </w:rPr>
        <w:t>được nêu gương trong ngành; hoặc có đóng góp về vật chất, trang thiết bị hỗ trợ hiệu quả cho ngành Giáo dục trong điều kiện dạy học trực tuyến, được cấp ủy, chính quyền địa phương ghi nhận.</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e) Giấy khen của Chủ tịch UBND huyện: Để tặng cho các tập thể, cá nhân có thành tích xuất sắc trong công tác phòng, chống đại dịch </w:t>
      </w:r>
      <w:r w:rsidR="00E70EFD">
        <w:rPr>
          <w:color w:val="000000"/>
          <w:sz w:val="28"/>
          <w:szCs w:val="28"/>
        </w:rPr>
        <w:t>Covid</w:t>
      </w:r>
      <w:r w:rsidR="00E70EFD" w:rsidRPr="004B0E09">
        <w:rPr>
          <w:color w:val="000000"/>
          <w:sz w:val="28"/>
          <w:szCs w:val="28"/>
        </w:rPr>
        <w:t>-19 </w:t>
      </w:r>
      <w:r w:rsidRPr="004B0E09">
        <w:rPr>
          <w:color w:val="000000"/>
          <w:sz w:val="28"/>
          <w:szCs w:val="28"/>
        </w:rPr>
        <w:t>được nêu gương trong ngành; hoặc có đóng góp về vật chất, trang thiết bị hỗ trợ hiệu quả cho ngành Giáo dục trong điều kiện dạy học trực tuyến, được cấp ủy, chính quyền địa phương ghi nhận.</w:t>
      </w:r>
    </w:p>
    <w:p w:rsidR="000F30D1" w:rsidRPr="00E70EFD" w:rsidRDefault="000F30D1" w:rsidP="004B0E09">
      <w:pPr>
        <w:pStyle w:val="NormalWeb"/>
        <w:spacing w:before="60" w:beforeAutospacing="0" w:after="0" w:afterAutospacing="0" w:line="360" w:lineRule="exact"/>
        <w:ind w:firstLine="720"/>
        <w:jc w:val="both"/>
        <w:rPr>
          <w:b/>
          <w:sz w:val="28"/>
          <w:szCs w:val="28"/>
        </w:rPr>
      </w:pPr>
      <w:r w:rsidRPr="00E70EFD">
        <w:rPr>
          <w:b/>
          <w:color w:val="000000"/>
          <w:sz w:val="28"/>
          <w:szCs w:val="28"/>
        </w:rPr>
        <w:t>3. Thủ tục, hồ sơ khen thưởng</w:t>
      </w:r>
    </w:p>
    <w:p w:rsidR="000F30D1" w:rsidRPr="004B0E09" w:rsidRDefault="000F30D1" w:rsidP="00E70EFD">
      <w:pPr>
        <w:pStyle w:val="NormalWeb"/>
        <w:spacing w:before="60" w:beforeAutospacing="0" w:after="0" w:afterAutospacing="0" w:line="360" w:lineRule="exact"/>
        <w:ind w:firstLine="720"/>
        <w:jc w:val="both"/>
        <w:rPr>
          <w:color w:val="000000"/>
          <w:sz w:val="28"/>
          <w:szCs w:val="28"/>
        </w:rPr>
      </w:pPr>
      <w:r w:rsidRPr="004B0E09">
        <w:rPr>
          <w:color w:val="000000" w:themeColor="text1"/>
          <w:sz w:val="28"/>
          <w:szCs w:val="28"/>
        </w:rPr>
        <w:t>Thực hiện theo trình tự, thủ tục đơn giản (quy định tại Điều 55 </w:t>
      </w:r>
      <w:hyperlink r:id="rId6" w:tgtFrame="_blank" w:history="1">
        <w:r w:rsidRPr="004B0E09">
          <w:rPr>
            <w:rStyle w:val="Hyperlink"/>
            <w:color w:val="000000" w:themeColor="text1"/>
            <w:sz w:val="28"/>
            <w:szCs w:val="28"/>
            <w:u w:val="none"/>
          </w:rPr>
          <w:t>Nghị định số 91/2017/NĐ-CP</w:t>
        </w:r>
      </w:hyperlink>
      <w:r w:rsidRPr="004B0E09">
        <w:rPr>
          <w:color w:val="000000"/>
          <w:sz w:val="28"/>
          <w:szCs w:val="28"/>
        </w:rPr>
        <w:t> ngày 31 tháng 7 năm 2017 </w:t>
      </w:r>
      <w:r w:rsidR="00CF5E84">
        <w:rPr>
          <w:color w:val="000000"/>
          <w:sz w:val="28"/>
          <w:szCs w:val="28"/>
        </w:rPr>
        <w:t xml:space="preserve">của Chính phủ quy định chi tiết </w:t>
      </w:r>
      <w:r w:rsidRPr="004B0E09">
        <w:rPr>
          <w:color w:val="000000"/>
          <w:sz w:val="28"/>
          <w:szCs w:val="28"/>
        </w:rPr>
        <w:t>thi</w:t>
      </w:r>
      <w:r w:rsidR="00E70EFD" w:rsidRPr="00E70EFD">
        <w:rPr>
          <w:color w:val="000000"/>
          <w:sz w:val="28"/>
          <w:szCs w:val="28"/>
        </w:rPr>
        <w:t xml:space="preserve"> </w:t>
      </w:r>
      <w:r w:rsidR="00E70EFD" w:rsidRPr="004B0E09">
        <w:rPr>
          <w:color w:val="000000"/>
          <w:sz w:val="28"/>
          <w:szCs w:val="28"/>
        </w:rPr>
        <w:t>hành</w:t>
      </w:r>
      <w:r w:rsidR="00E70EFD">
        <w:rPr>
          <w:color w:val="000000"/>
          <w:sz w:val="28"/>
          <w:szCs w:val="28"/>
        </w:rPr>
        <w:t xml:space="preserve"> </w:t>
      </w:r>
      <w:r w:rsidRPr="004B0E09">
        <w:rPr>
          <w:color w:val="000000"/>
          <w:sz w:val="28"/>
          <w:szCs w:val="28"/>
        </w:rPr>
        <w:t>một số điều của Luật Thi đua, khen thưởng.</w:t>
      </w:r>
    </w:p>
    <w:p w:rsidR="000F30D1" w:rsidRPr="00E70EFD" w:rsidRDefault="000F30D1" w:rsidP="004B0E09">
      <w:pPr>
        <w:pStyle w:val="NormalWeb"/>
        <w:spacing w:before="60" w:beforeAutospacing="0" w:after="0" w:afterAutospacing="0" w:line="360" w:lineRule="exact"/>
        <w:ind w:firstLine="720"/>
        <w:jc w:val="both"/>
        <w:rPr>
          <w:sz w:val="26"/>
          <w:szCs w:val="26"/>
        </w:rPr>
      </w:pPr>
      <w:r w:rsidRPr="00E70EFD">
        <w:rPr>
          <w:rStyle w:val="Strong"/>
          <w:color w:val="000000"/>
          <w:sz w:val="26"/>
          <w:szCs w:val="26"/>
        </w:rPr>
        <w:t>V. TỔ CHỨC THỰC HIỆN</w:t>
      </w:r>
    </w:p>
    <w:p w:rsidR="000F30D1" w:rsidRPr="00E70EFD" w:rsidRDefault="000F30D1" w:rsidP="004B0E09">
      <w:pPr>
        <w:pStyle w:val="NormalWeb"/>
        <w:spacing w:before="60" w:beforeAutospacing="0" w:after="0" w:afterAutospacing="0" w:line="360" w:lineRule="exact"/>
        <w:ind w:firstLine="720"/>
        <w:jc w:val="both"/>
        <w:rPr>
          <w:b/>
          <w:sz w:val="28"/>
          <w:szCs w:val="28"/>
        </w:rPr>
      </w:pPr>
      <w:r w:rsidRPr="00E70EFD">
        <w:rPr>
          <w:b/>
          <w:color w:val="000000"/>
          <w:sz w:val="28"/>
          <w:szCs w:val="28"/>
        </w:rPr>
        <w:t>1. Phòng Giáo dục và Đào tạo</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 xml:space="preserve">Chỉ đạo các trường tổ chức quán triệt các nội dung trong Kế hoạch này đến toàn thể cán bộ, giáo viên, nhân viên và học sinh; căn cứ các nội dung của Kế hoạch này và chỉ đạo của chính quyền địa phương để xây dựng kế hoạch cụ thể với </w:t>
      </w:r>
      <w:r w:rsidRPr="004B0E09">
        <w:rPr>
          <w:color w:val="000000"/>
          <w:sz w:val="28"/>
          <w:szCs w:val="28"/>
        </w:rPr>
        <w:lastRenderedPageBreak/>
        <w:t>những nhiệm vụ, giải pháp linh hoạt, sáng tạo và tổ chức thực hiện, báo cáo kết quả về Sở Giáo dục và Đào tạo vào dịp tổng kết năm học.</w:t>
      </w:r>
    </w:p>
    <w:p w:rsidR="000F30D1" w:rsidRPr="00E70EFD" w:rsidRDefault="000F30D1" w:rsidP="004B0E09">
      <w:pPr>
        <w:pStyle w:val="NormalWeb"/>
        <w:spacing w:before="60" w:beforeAutospacing="0" w:after="0" w:afterAutospacing="0" w:line="360" w:lineRule="exact"/>
        <w:ind w:firstLine="720"/>
        <w:jc w:val="both"/>
        <w:rPr>
          <w:b/>
          <w:sz w:val="28"/>
          <w:szCs w:val="28"/>
        </w:rPr>
      </w:pPr>
      <w:r w:rsidRPr="00E70EFD">
        <w:rPr>
          <w:b/>
          <w:color w:val="000000"/>
          <w:sz w:val="28"/>
          <w:szCs w:val="28"/>
        </w:rPr>
        <w:t>2. Các trường học</w:t>
      </w:r>
    </w:p>
    <w:p w:rsidR="000F30D1" w:rsidRPr="004B0E09" w:rsidRDefault="000F30D1" w:rsidP="004B0E09">
      <w:pPr>
        <w:pStyle w:val="NormalWeb"/>
        <w:spacing w:before="60" w:beforeAutospacing="0" w:after="0" w:afterAutospacing="0" w:line="360" w:lineRule="exact"/>
        <w:ind w:firstLine="720"/>
        <w:jc w:val="both"/>
        <w:rPr>
          <w:sz w:val="28"/>
          <w:szCs w:val="28"/>
        </w:rPr>
      </w:pPr>
      <w:r w:rsidRPr="004B0E09">
        <w:rPr>
          <w:color w:val="000000"/>
          <w:sz w:val="28"/>
          <w:szCs w:val="28"/>
        </w:rPr>
        <w:t>Tổ chức quán triệt các nội dung trong kế hoạch này đến toàn thể cán bộ, giáo viên, nhân viên, học sinh; căn cứ các nội dung của Kế hoạch này và chỉ đạo của chỉ đạo của chính quyền địa phương để xây dựng kế hoạch cụ thể và tổ chức thực hiện, báo cáo kết quả về Phòng Giáo dục và Đào tạo vào dịp tổng kết năm học.</w:t>
      </w:r>
    </w:p>
    <w:p w:rsidR="000F30D1" w:rsidRPr="00BF1FE3" w:rsidRDefault="000F30D1" w:rsidP="004B0E09">
      <w:pPr>
        <w:pStyle w:val="NormalWeb"/>
        <w:spacing w:before="60" w:beforeAutospacing="0" w:after="240" w:afterAutospacing="0" w:line="360" w:lineRule="exact"/>
        <w:ind w:firstLine="720"/>
        <w:jc w:val="both"/>
        <w:rPr>
          <w:sz w:val="28"/>
          <w:szCs w:val="28"/>
        </w:rPr>
      </w:pPr>
      <w:r w:rsidRPr="004B0E09">
        <w:rPr>
          <w:color w:val="000000"/>
          <w:sz w:val="28"/>
          <w:szCs w:val="28"/>
        </w:rPr>
        <w:t xml:space="preserve">Trong quá trình triển khai thực hiện kế hoạch, nếu có khó khăn, vướng mắc hoặc cần sửa đổi, bổ sung những nội dung cụ thể, </w:t>
      </w:r>
      <w:r w:rsidR="00E70EFD">
        <w:rPr>
          <w:color w:val="000000"/>
          <w:sz w:val="28"/>
          <w:szCs w:val="28"/>
        </w:rPr>
        <w:t>t</w:t>
      </w:r>
      <w:r w:rsidRPr="004B0E09">
        <w:rPr>
          <w:color w:val="000000"/>
          <w:sz w:val="28"/>
          <w:szCs w:val="28"/>
        </w:rPr>
        <w:t>hủ trưởng các đơn vị đề xuất, gửi Phòng Giáo dục và Đào tạo</w:t>
      </w:r>
      <w:r w:rsidRPr="00F02C3F">
        <w:rPr>
          <w:color w:val="000000"/>
          <w:sz w:val="28"/>
          <w:szCs w:val="28"/>
        </w:rPr>
        <w:t xml:space="preserve"> </w:t>
      </w:r>
      <w:r w:rsidR="00F451EC">
        <w:rPr>
          <w:color w:val="000000"/>
          <w:sz w:val="28"/>
          <w:szCs w:val="28"/>
        </w:rPr>
        <w:t xml:space="preserve">để tổng hợp, </w:t>
      </w:r>
      <w:r w:rsidRPr="00F02C3F">
        <w:rPr>
          <w:color w:val="000000"/>
          <w:sz w:val="28"/>
          <w:szCs w:val="28"/>
        </w:rPr>
        <w:t>xem xét, quyết định./.</w:t>
      </w:r>
    </w:p>
    <w:tbl>
      <w:tblPr>
        <w:tblW w:w="9370" w:type="dxa"/>
        <w:tblInd w:w="108" w:type="dxa"/>
        <w:tblLayout w:type="fixed"/>
        <w:tblLook w:val="0000"/>
      </w:tblPr>
      <w:tblGrid>
        <w:gridCol w:w="4623"/>
        <w:gridCol w:w="4747"/>
      </w:tblGrid>
      <w:tr w:rsidR="000F30D1" w:rsidRPr="002877DF" w:rsidTr="004B0E09">
        <w:trPr>
          <w:trHeight w:val="2455"/>
        </w:trPr>
        <w:tc>
          <w:tcPr>
            <w:tcW w:w="4623" w:type="dxa"/>
          </w:tcPr>
          <w:p w:rsidR="000F30D1" w:rsidRPr="00417A54" w:rsidRDefault="000F30D1" w:rsidP="00FC2E42">
            <w:pPr>
              <w:tabs>
                <w:tab w:val="left" w:pos="1095"/>
              </w:tabs>
              <w:spacing w:after="0" w:line="247" w:lineRule="auto"/>
              <w:jc w:val="both"/>
              <w:rPr>
                <w:b/>
                <w:bCs/>
                <w:i/>
                <w:iCs/>
                <w:sz w:val="22"/>
                <w:lang w:val="es-MX"/>
              </w:rPr>
            </w:pPr>
            <w:r w:rsidRPr="00417A54">
              <w:rPr>
                <w:b/>
                <w:bCs/>
                <w:i/>
                <w:iCs/>
                <w:sz w:val="22"/>
                <w:lang w:val="es-MX"/>
              </w:rPr>
              <w:t>Nơi nhận:</w:t>
            </w:r>
          </w:p>
          <w:p w:rsidR="000F30D1" w:rsidRDefault="000F30D1" w:rsidP="00FC2E42">
            <w:pPr>
              <w:tabs>
                <w:tab w:val="left" w:pos="1095"/>
              </w:tabs>
              <w:spacing w:after="0" w:line="247" w:lineRule="auto"/>
              <w:jc w:val="both"/>
              <w:rPr>
                <w:sz w:val="22"/>
                <w:lang w:val="es-MX"/>
              </w:rPr>
            </w:pPr>
            <w:r>
              <w:rPr>
                <w:sz w:val="22"/>
                <w:lang w:val="es-MX"/>
              </w:rPr>
              <w:t>-  Sở Giáo dục và Đào tạo;</w:t>
            </w:r>
          </w:p>
          <w:p w:rsidR="000F30D1" w:rsidRDefault="000F30D1" w:rsidP="00FC2E42">
            <w:pPr>
              <w:tabs>
                <w:tab w:val="left" w:pos="1095"/>
              </w:tabs>
              <w:spacing w:after="0" w:line="247" w:lineRule="auto"/>
              <w:jc w:val="both"/>
              <w:rPr>
                <w:sz w:val="22"/>
                <w:lang w:val="es-MX"/>
              </w:rPr>
            </w:pPr>
            <w:r>
              <w:rPr>
                <w:sz w:val="22"/>
                <w:lang w:val="es-MX"/>
              </w:rPr>
              <w:t>-  Lãnh đạo UBND huyện;</w:t>
            </w:r>
          </w:p>
          <w:p w:rsidR="000F30D1" w:rsidRDefault="000F30D1" w:rsidP="00FC2E42">
            <w:pPr>
              <w:tabs>
                <w:tab w:val="left" w:pos="1095"/>
              </w:tabs>
              <w:spacing w:after="0" w:line="247" w:lineRule="auto"/>
              <w:jc w:val="both"/>
              <w:rPr>
                <w:sz w:val="22"/>
                <w:lang w:val="es-MX"/>
              </w:rPr>
            </w:pPr>
            <w:r>
              <w:rPr>
                <w:sz w:val="22"/>
                <w:lang w:val="es-MX"/>
              </w:rPr>
              <w:t>-  Lãnh đạo, chuyên viên Phòng GDĐT;</w:t>
            </w:r>
          </w:p>
          <w:p w:rsidR="000F30D1" w:rsidRPr="00417A54" w:rsidRDefault="000F30D1" w:rsidP="00FC2E42">
            <w:pPr>
              <w:tabs>
                <w:tab w:val="left" w:pos="1095"/>
              </w:tabs>
              <w:spacing w:after="0" w:line="247" w:lineRule="auto"/>
              <w:jc w:val="both"/>
              <w:rPr>
                <w:sz w:val="22"/>
                <w:lang w:val="es-MX"/>
              </w:rPr>
            </w:pPr>
            <w:r>
              <w:rPr>
                <w:sz w:val="22"/>
                <w:lang w:val="es-MX"/>
              </w:rPr>
              <w:t>-  Các trường MN,</w:t>
            </w:r>
            <w:r w:rsidR="00F02C3F">
              <w:rPr>
                <w:sz w:val="22"/>
                <w:lang w:val="es-MX"/>
              </w:rPr>
              <w:t xml:space="preserve"> </w:t>
            </w:r>
            <w:r>
              <w:rPr>
                <w:sz w:val="22"/>
                <w:lang w:val="es-MX"/>
              </w:rPr>
              <w:t>TH,</w:t>
            </w:r>
            <w:r w:rsidR="00F02C3F">
              <w:rPr>
                <w:sz w:val="22"/>
                <w:lang w:val="es-MX"/>
              </w:rPr>
              <w:t xml:space="preserve"> </w:t>
            </w:r>
            <w:r>
              <w:rPr>
                <w:sz w:val="22"/>
                <w:lang w:val="es-MX"/>
              </w:rPr>
              <w:t>THCS;</w:t>
            </w:r>
          </w:p>
          <w:p w:rsidR="000F30D1" w:rsidRPr="00904AA5" w:rsidRDefault="000F30D1" w:rsidP="00FC2E42">
            <w:pPr>
              <w:tabs>
                <w:tab w:val="left" w:pos="1095"/>
              </w:tabs>
              <w:spacing w:after="0" w:line="247" w:lineRule="auto"/>
              <w:jc w:val="both"/>
            </w:pPr>
            <w:r>
              <w:rPr>
                <w:sz w:val="22"/>
              </w:rPr>
              <w:t>-  Lưu: VT</w:t>
            </w:r>
            <w:r w:rsidRPr="00417A54">
              <w:rPr>
                <w:sz w:val="22"/>
              </w:rPr>
              <w:t>.</w:t>
            </w:r>
          </w:p>
        </w:tc>
        <w:tc>
          <w:tcPr>
            <w:tcW w:w="4747" w:type="dxa"/>
          </w:tcPr>
          <w:p w:rsidR="000F30D1" w:rsidRPr="00F24E34" w:rsidRDefault="000F30D1" w:rsidP="00F24E34">
            <w:pPr>
              <w:pStyle w:val="Heading2"/>
              <w:rPr>
                <w:rFonts w:ascii="Times New Roman" w:hAnsi="Times New Roman"/>
                <w:iCs/>
                <w:sz w:val="28"/>
                <w:szCs w:val="28"/>
              </w:rPr>
            </w:pPr>
            <w:r w:rsidRPr="001807AF">
              <w:rPr>
                <w:rFonts w:ascii="Times New Roman" w:hAnsi="Times New Roman"/>
                <w:iCs/>
                <w:sz w:val="28"/>
                <w:szCs w:val="28"/>
                <w:lang w:val="vi-VN"/>
              </w:rPr>
              <w:t>TRƯỞNG PHÒNG</w:t>
            </w:r>
          </w:p>
          <w:p w:rsidR="00F24E34" w:rsidRDefault="00F24E34" w:rsidP="00FC2E42">
            <w:pPr>
              <w:tabs>
                <w:tab w:val="left" w:pos="1095"/>
              </w:tabs>
              <w:rPr>
                <w:b/>
                <w:i/>
                <w:szCs w:val="28"/>
              </w:rPr>
            </w:pPr>
            <w:r w:rsidRPr="00F24E34">
              <w:rPr>
                <w:b/>
                <w:i/>
                <w:szCs w:val="28"/>
              </w:rPr>
              <w:t xml:space="preserve">                   </w:t>
            </w:r>
          </w:p>
          <w:p w:rsidR="00F24E34" w:rsidRPr="00F24E34" w:rsidRDefault="00F24E34" w:rsidP="00FC2E42">
            <w:pPr>
              <w:tabs>
                <w:tab w:val="left" w:pos="1095"/>
              </w:tabs>
              <w:rPr>
                <w:b/>
                <w:i/>
                <w:szCs w:val="28"/>
              </w:rPr>
            </w:pPr>
            <w:r>
              <w:rPr>
                <w:b/>
                <w:i/>
                <w:szCs w:val="28"/>
              </w:rPr>
              <w:t xml:space="preserve">                      </w:t>
            </w:r>
            <w:r w:rsidRPr="00F24E34">
              <w:rPr>
                <w:b/>
                <w:i/>
                <w:szCs w:val="28"/>
              </w:rPr>
              <w:t xml:space="preserve">    (đã kí)</w:t>
            </w:r>
          </w:p>
          <w:p w:rsidR="000F30D1" w:rsidRPr="002877DF" w:rsidRDefault="00F02C3F" w:rsidP="00FC2E42">
            <w:pPr>
              <w:pStyle w:val="Heading2"/>
              <w:rPr>
                <w:rFonts w:ascii="Times New Roman" w:hAnsi="Times New Roman"/>
                <w:iCs/>
              </w:rPr>
            </w:pPr>
            <w:r>
              <w:rPr>
                <w:rFonts w:ascii="Times New Roman" w:hAnsi="Times New Roman"/>
                <w:iCs/>
                <w:sz w:val="28"/>
                <w:szCs w:val="28"/>
              </w:rPr>
              <w:t>Đỗ Thế Ngọc</w:t>
            </w:r>
          </w:p>
        </w:tc>
      </w:tr>
    </w:tbl>
    <w:p w:rsidR="000F30D1" w:rsidRDefault="000F30D1" w:rsidP="00F02C3F">
      <w:pPr>
        <w:pStyle w:val="NormalWeb"/>
        <w:spacing w:before="80" w:beforeAutospacing="0" w:after="80" w:afterAutospacing="0" w:line="247" w:lineRule="auto"/>
        <w:jc w:val="both"/>
        <w:rPr>
          <w:color w:val="000000"/>
          <w:sz w:val="28"/>
          <w:szCs w:val="28"/>
        </w:rPr>
        <w:sectPr w:rsidR="000F30D1" w:rsidSect="004B0E09">
          <w:footerReference w:type="default" r:id="rId7"/>
          <w:pgSz w:w="11907" w:h="16840" w:code="9"/>
          <w:pgMar w:top="1134" w:right="851" w:bottom="1134" w:left="1701" w:header="720" w:footer="720" w:gutter="0"/>
          <w:cols w:space="720"/>
          <w:docGrid w:linePitch="360"/>
        </w:sectPr>
      </w:pPr>
    </w:p>
    <w:p w:rsidR="007C589D" w:rsidRPr="00BF1FE3" w:rsidRDefault="007C589D" w:rsidP="00F24E34">
      <w:pPr>
        <w:pStyle w:val="NormalWeb"/>
        <w:spacing w:before="80" w:beforeAutospacing="0" w:after="80" w:afterAutospacing="0" w:line="247" w:lineRule="auto"/>
        <w:jc w:val="both"/>
        <w:rPr>
          <w:szCs w:val="28"/>
        </w:rPr>
      </w:pPr>
    </w:p>
    <w:sectPr w:rsidR="007C589D" w:rsidRPr="00BF1FE3" w:rsidSect="00A24BE4">
      <w:pgSz w:w="12240" w:h="15840"/>
      <w:pgMar w:top="907" w:right="96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E0" w:rsidRDefault="005E08E0" w:rsidP="000F30D1">
      <w:pPr>
        <w:spacing w:after="0" w:line="240" w:lineRule="auto"/>
      </w:pPr>
      <w:r>
        <w:separator/>
      </w:r>
    </w:p>
  </w:endnote>
  <w:endnote w:type="continuationSeparator" w:id="1">
    <w:p w:rsidR="005E08E0" w:rsidRDefault="005E08E0" w:rsidP="000F3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D1" w:rsidRDefault="000F30D1">
    <w:pPr>
      <w:pStyle w:val="Footer"/>
      <w:jc w:val="center"/>
    </w:pPr>
  </w:p>
  <w:p w:rsidR="000F30D1" w:rsidRDefault="000F3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E0" w:rsidRDefault="005E08E0" w:rsidP="000F30D1">
      <w:pPr>
        <w:spacing w:after="0" w:line="240" w:lineRule="auto"/>
      </w:pPr>
      <w:r>
        <w:separator/>
      </w:r>
    </w:p>
  </w:footnote>
  <w:footnote w:type="continuationSeparator" w:id="1">
    <w:p w:rsidR="005E08E0" w:rsidRDefault="005E08E0" w:rsidP="000F30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1FE3"/>
    <w:rsid w:val="000F30D1"/>
    <w:rsid w:val="001640FD"/>
    <w:rsid w:val="0022185F"/>
    <w:rsid w:val="00263E2B"/>
    <w:rsid w:val="002B5FFB"/>
    <w:rsid w:val="002E36AF"/>
    <w:rsid w:val="00326273"/>
    <w:rsid w:val="003A50CB"/>
    <w:rsid w:val="003C002C"/>
    <w:rsid w:val="004B0E09"/>
    <w:rsid w:val="00532DAF"/>
    <w:rsid w:val="005A4DC5"/>
    <w:rsid w:val="005B1A3D"/>
    <w:rsid w:val="005E08E0"/>
    <w:rsid w:val="006756E3"/>
    <w:rsid w:val="007B015F"/>
    <w:rsid w:val="007C589D"/>
    <w:rsid w:val="009B2630"/>
    <w:rsid w:val="00A1158D"/>
    <w:rsid w:val="00A24BE4"/>
    <w:rsid w:val="00A57384"/>
    <w:rsid w:val="00BF1FE3"/>
    <w:rsid w:val="00C03049"/>
    <w:rsid w:val="00CF5E84"/>
    <w:rsid w:val="00D7456A"/>
    <w:rsid w:val="00E14B7C"/>
    <w:rsid w:val="00E70EFD"/>
    <w:rsid w:val="00F02C3F"/>
    <w:rsid w:val="00F15CC1"/>
    <w:rsid w:val="00F24E34"/>
    <w:rsid w:val="00F451EC"/>
    <w:rsid w:val="00F944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9D"/>
  </w:style>
  <w:style w:type="paragraph" w:styleId="Heading2">
    <w:name w:val="heading 2"/>
    <w:basedOn w:val="Normal"/>
    <w:next w:val="Normal"/>
    <w:link w:val="Heading2Char"/>
    <w:qFormat/>
    <w:rsid w:val="003A50CB"/>
    <w:pPr>
      <w:keepNext/>
      <w:spacing w:after="0" w:line="240" w:lineRule="auto"/>
      <w:jc w:val="center"/>
      <w:outlineLvl w:val="1"/>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F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1FE3"/>
    <w:rPr>
      <w:b/>
      <w:bCs/>
    </w:rPr>
  </w:style>
  <w:style w:type="character" w:styleId="Hyperlink">
    <w:name w:val="Hyperlink"/>
    <w:basedOn w:val="DefaultParagraphFont"/>
    <w:uiPriority w:val="99"/>
    <w:semiHidden/>
    <w:unhideWhenUsed/>
    <w:rsid w:val="00BF1FE3"/>
    <w:rPr>
      <w:color w:val="0000FF"/>
      <w:u w:val="single"/>
    </w:rPr>
  </w:style>
  <w:style w:type="character" w:customStyle="1" w:styleId="Heading2Char">
    <w:name w:val="Heading 2 Char"/>
    <w:basedOn w:val="DefaultParagraphFont"/>
    <w:link w:val="Heading2"/>
    <w:rsid w:val="003A50CB"/>
    <w:rPr>
      <w:rFonts w:ascii=".VnTimeH" w:eastAsia="Times New Roman" w:hAnsi=".VnTimeH" w:cs="Times New Roman"/>
      <w:b/>
      <w:bCs/>
      <w:sz w:val="24"/>
      <w:szCs w:val="24"/>
    </w:rPr>
  </w:style>
  <w:style w:type="paragraph" w:styleId="Header">
    <w:name w:val="header"/>
    <w:basedOn w:val="Normal"/>
    <w:link w:val="HeaderChar"/>
    <w:uiPriority w:val="99"/>
    <w:unhideWhenUsed/>
    <w:rsid w:val="000F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D1"/>
  </w:style>
  <w:style w:type="paragraph" w:styleId="Footer">
    <w:name w:val="footer"/>
    <w:basedOn w:val="Normal"/>
    <w:link w:val="FooterChar"/>
    <w:uiPriority w:val="99"/>
    <w:unhideWhenUsed/>
    <w:rsid w:val="000F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D1"/>
  </w:style>
</w:styles>
</file>

<file path=word/webSettings.xml><?xml version="1.0" encoding="utf-8"?>
<w:webSettings xmlns:r="http://schemas.openxmlformats.org/officeDocument/2006/relationships" xmlns:w="http://schemas.openxmlformats.org/wordprocessingml/2006/main">
  <w:divs>
    <w:div w:id="16719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hanh-chinh/nghi-dinh-91-2017-nd-cp-chinh-phu-116076-d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MyPC</cp:lastModifiedBy>
  <cp:revision>17</cp:revision>
  <cp:lastPrinted>2021-11-13T08:10:00Z</cp:lastPrinted>
  <dcterms:created xsi:type="dcterms:W3CDTF">2021-11-13T00:49:00Z</dcterms:created>
  <dcterms:modified xsi:type="dcterms:W3CDTF">2021-12-13T03:42:00Z</dcterms:modified>
</cp:coreProperties>
</file>